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30E" w:rsidRPr="0033630E" w:rsidRDefault="000944A7">
      <w:pPr>
        <w:rPr>
          <w:rFonts w:ascii="Arial" w:hAnsi="Arial" w:cs="Arial"/>
          <w:sz w:val="24"/>
          <w:szCs w:val="24"/>
        </w:rPr>
      </w:pPr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After School </w:t>
      </w:r>
      <w:r w:rsidR="005245E9">
        <w:rPr>
          <w:rFonts w:ascii="Arial" w:hAnsi="Arial" w:cs="Arial"/>
          <w:b/>
          <w:color w:val="7030A0"/>
          <w:sz w:val="28"/>
          <w:szCs w:val="28"/>
        </w:rPr>
        <w:t>C</w:t>
      </w:r>
      <w:r w:rsidRPr="007D5DF9">
        <w:rPr>
          <w:rFonts w:ascii="Arial" w:hAnsi="Arial" w:cs="Arial"/>
          <w:b/>
          <w:color w:val="7030A0"/>
          <w:sz w:val="28"/>
          <w:szCs w:val="28"/>
        </w:rPr>
        <w:t xml:space="preserve">lubs </w:t>
      </w:r>
    </w:p>
    <w:p w:rsidR="0033630E" w:rsidRPr="000944A7" w:rsidRDefault="004B7AE8" w:rsidP="000944A7">
      <w:pPr>
        <w:rPr>
          <w:rFonts w:ascii="Arial" w:hAnsi="Arial" w:cs="Arial"/>
          <w:b/>
          <w:color w:val="C00000"/>
          <w:sz w:val="28"/>
          <w:szCs w:val="28"/>
        </w:rPr>
      </w:pPr>
      <w:r w:rsidRPr="004B7AE8">
        <w:rPr>
          <w:rFonts w:ascii="Arial" w:hAnsi="Arial" w:cs="Arial"/>
          <w:b/>
          <w:color w:val="C00000"/>
          <w:sz w:val="24"/>
          <w:szCs w:val="24"/>
        </w:rPr>
        <w:t>Student</w:t>
      </w:r>
      <w:r w:rsidR="00A564F2">
        <w:rPr>
          <w:rFonts w:ascii="Arial" w:hAnsi="Arial" w:cs="Arial"/>
          <w:b/>
          <w:color w:val="C00000"/>
          <w:sz w:val="24"/>
          <w:szCs w:val="24"/>
        </w:rPr>
        <w:t>’</w:t>
      </w:r>
      <w:r w:rsidRPr="004B7AE8">
        <w:rPr>
          <w:rFonts w:ascii="Arial" w:hAnsi="Arial" w:cs="Arial"/>
          <w:b/>
          <w:color w:val="C00000"/>
          <w:sz w:val="24"/>
          <w:szCs w:val="24"/>
        </w:rPr>
        <w:t xml:space="preserve">s Name </w:t>
      </w:r>
      <w:r w:rsidRPr="007D5DF9">
        <w:rPr>
          <w:rFonts w:ascii="Arial" w:hAnsi="Arial" w:cs="Arial"/>
          <w:b/>
          <w:color w:val="C00000"/>
          <w:sz w:val="28"/>
          <w:szCs w:val="28"/>
        </w:rPr>
        <w:t>__________________________________</w:t>
      </w:r>
    </w:p>
    <w:tbl>
      <w:tblPr>
        <w:tblStyle w:val="TableGrid"/>
        <w:tblpPr w:leftFromText="180" w:rightFromText="180" w:vertAnchor="page" w:horzAnchor="margin" w:tblpY="1771"/>
        <w:tblW w:w="15853" w:type="dxa"/>
        <w:tblLook w:val="04A0" w:firstRow="1" w:lastRow="0" w:firstColumn="1" w:lastColumn="0" w:noHBand="0" w:noVBand="1"/>
      </w:tblPr>
      <w:tblGrid>
        <w:gridCol w:w="2541"/>
        <w:gridCol w:w="856"/>
        <w:gridCol w:w="3554"/>
        <w:gridCol w:w="841"/>
        <w:gridCol w:w="3266"/>
        <w:gridCol w:w="795"/>
        <w:gridCol w:w="3168"/>
        <w:gridCol w:w="832"/>
      </w:tblGrid>
      <w:tr w:rsidR="001921CA" w:rsidRPr="00DF1EF1" w:rsidTr="001921CA">
        <w:trPr>
          <w:trHeight w:val="645"/>
        </w:trPr>
        <w:tc>
          <w:tcPr>
            <w:tcW w:w="15853" w:type="dxa"/>
            <w:gridSpan w:val="8"/>
          </w:tcPr>
          <w:p w:rsidR="001921CA" w:rsidRPr="004B7AE8" w:rsidRDefault="00A564F2" w:rsidP="001921CA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First S</w:t>
            </w:r>
            <w:r w:rsidR="001921CA" w:rsidRPr="004B7AE8">
              <w:rPr>
                <w:rFonts w:ascii="Arial" w:hAnsi="Arial" w:cs="Arial"/>
                <w:b/>
                <w:sz w:val="28"/>
                <w:szCs w:val="28"/>
              </w:rPr>
              <w:t>ession (ends 5.15pm)</w:t>
            </w:r>
          </w:p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1CA" w:rsidRPr="00DF1EF1" w:rsidTr="005245E9">
        <w:trPr>
          <w:trHeight w:val="645"/>
        </w:trPr>
        <w:tc>
          <w:tcPr>
            <w:tcW w:w="2541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</w:t>
            </w:r>
          </w:p>
        </w:tc>
        <w:tc>
          <w:tcPr>
            <w:tcW w:w="856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54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Tuesday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</w:t>
            </w:r>
          </w:p>
        </w:tc>
        <w:tc>
          <w:tcPr>
            <w:tcW w:w="841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266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795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168" w:type="dxa"/>
          </w:tcPr>
          <w:p w:rsidR="001921CA" w:rsidRPr="00DF1EF1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F1EF1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832" w:type="dxa"/>
          </w:tcPr>
          <w:p w:rsidR="001921CA" w:rsidRPr="00DF1EF1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DF1EF1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1921CA" w:rsidRPr="00DF1EF1" w:rsidTr="001921CA">
        <w:trPr>
          <w:trHeight w:val="368"/>
        </w:trPr>
        <w:tc>
          <w:tcPr>
            <w:tcW w:w="15853" w:type="dxa"/>
            <w:gridSpan w:val="8"/>
          </w:tcPr>
          <w:p w:rsidR="001921CA" w:rsidRPr="007D5DF9" w:rsidRDefault="001921CA" w:rsidP="001921CA">
            <w:pPr>
              <w:pStyle w:val="NoSpacing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7D5DF9">
              <w:rPr>
                <w:rFonts w:ascii="Arial" w:hAnsi="Arial" w:cs="Arial"/>
                <w:b/>
                <w:sz w:val="32"/>
                <w:szCs w:val="32"/>
              </w:rPr>
              <w:t>Activity  Session 1</w:t>
            </w:r>
          </w:p>
        </w:tc>
      </w:tr>
      <w:tr w:rsidR="001921CA" w:rsidRPr="004F0E32" w:rsidTr="001921CA">
        <w:trPr>
          <w:trHeight w:val="2301"/>
        </w:trPr>
        <w:tc>
          <w:tcPr>
            <w:tcW w:w="2541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1.Cooking </w:t>
            </w:r>
          </w:p>
          <w:p w:rsidR="001921CA" w:rsidRPr="004F0E3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1CA" w:rsidRPr="004F0E3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 xml:space="preserve">Make your own teatime meal and learn about healthy choices. </w:t>
            </w:r>
          </w:p>
        </w:tc>
        <w:tc>
          <w:tcPr>
            <w:tcW w:w="856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BDD6EE" w:themeFill="accent1" w:themeFillTint="66"/>
          </w:tcPr>
          <w:p w:rsidR="001921CA" w:rsidRPr="00394E77" w:rsidRDefault="00394E77" w:rsidP="00394E77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37657E" w:rsidRPr="00394E77">
              <w:rPr>
                <w:rFonts w:ascii="Arial" w:hAnsi="Arial" w:cs="Arial"/>
                <w:color w:val="FF0000"/>
                <w:sz w:val="20"/>
                <w:szCs w:val="20"/>
              </w:rPr>
              <w:t>Drawing group</w:t>
            </w:r>
          </w:p>
          <w:p w:rsidR="00394E77" w:rsidRDefault="00394E77" w:rsidP="0037657E">
            <w:pPr>
              <w:rPr>
                <w:rFonts w:ascii="Arial" w:hAnsi="Arial" w:cs="Arial"/>
                <w:color w:val="000000" w:themeColor="text1"/>
              </w:rPr>
            </w:pPr>
          </w:p>
          <w:p w:rsidR="0037657E" w:rsidRPr="0037657E" w:rsidRDefault="00394E77" w:rsidP="0037657E">
            <w:pPr>
              <w:rPr>
                <w:rFonts w:ascii="Arial" w:hAnsi="Arial" w:cs="Arial"/>
                <w:sz w:val="20"/>
                <w:szCs w:val="20"/>
              </w:rPr>
            </w:pPr>
            <w:r w:rsidRPr="00F23C4B">
              <w:rPr>
                <w:rFonts w:ascii="Arial" w:hAnsi="Arial" w:cs="Arial"/>
                <w:color w:val="000000" w:themeColor="text1"/>
              </w:rPr>
              <w:t>Learn about and practice a range of drawing styles including cartoon strips, portraits and wildlife scenes.</w:t>
            </w:r>
          </w:p>
        </w:tc>
        <w:tc>
          <w:tcPr>
            <w:tcW w:w="841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BDD6EE" w:themeFill="accent1" w:themeFillTint="66"/>
          </w:tcPr>
          <w:p w:rsidR="00C57BB2" w:rsidRPr="004F0E32" w:rsidRDefault="00E713C3" w:rsidP="00C57BB2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C57BB2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Animal Care</w:t>
            </w:r>
          </w:p>
          <w:p w:rsidR="00C57BB2" w:rsidRPr="004F0E3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BB2" w:rsidRPr="004F0E3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Learn how to look after a variety of small animals</w:t>
            </w:r>
            <w:r w:rsidR="004C32B7">
              <w:rPr>
                <w:rFonts w:ascii="Arial" w:hAnsi="Arial" w:cs="Arial"/>
                <w:sz w:val="20"/>
                <w:szCs w:val="20"/>
              </w:rPr>
              <w:t>.</w:t>
            </w:r>
            <w:bookmarkStart w:id="0" w:name="_GoBack"/>
            <w:bookmarkEnd w:id="0"/>
          </w:p>
          <w:p w:rsidR="00C57BB2" w:rsidRPr="004F0E3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BB2" w:rsidRPr="004F0E3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</w:p>
          <w:p w:rsidR="001921CA" w:rsidRPr="004F0E32" w:rsidRDefault="001921CA" w:rsidP="00E713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95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BDD6EE" w:themeFill="accent1" w:themeFillTint="66"/>
          </w:tcPr>
          <w:p w:rsidR="00BA244E" w:rsidRPr="0037657E" w:rsidRDefault="0037657E" w:rsidP="004C32B7">
            <w:pPr>
              <w:pStyle w:val="ListParagraph"/>
              <w:numPr>
                <w:ilvl w:val="0"/>
                <w:numId w:val="14"/>
              </w:numPr>
              <w:ind w:left="367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37657E">
              <w:rPr>
                <w:rFonts w:ascii="Arial" w:hAnsi="Arial" w:cs="Arial"/>
                <w:color w:val="FF0000"/>
                <w:sz w:val="20"/>
                <w:szCs w:val="20"/>
              </w:rPr>
              <w:t>Seasonal Cooking</w:t>
            </w:r>
          </w:p>
          <w:p w:rsidR="0037657E" w:rsidRPr="0037657E" w:rsidRDefault="0037657E" w:rsidP="0037657E">
            <w:pPr>
              <w:rPr>
                <w:rFonts w:ascii="Arial" w:hAnsi="Arial" w:cs="Arial"/>
                <w:sz w:val="20"/>
                <w:szCs w:val="20"/>
              </w:rPr>
            </w:pPr>
          </w:p>
          <w:p w:rsidR="0037657E" w:rsidRPr="004F0E32" w:rsidRDefault="0037657E" w:rsidP="0037657E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000000" w:themeColor="text1"/>
                <w:sz w:val="20"/>
                <w:szCs w:val="20"/>
              </w:rPr>
              <w:t>Exploring food and drink from around the world.</w:t>
            </w:r>
          </w:p>
          <w:p w:rsidR="001921CA" w:rsidRPr="004F0E32" w:rsidRDefault="001921CA" w:rsidP="00C57BB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32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921CA" w:rsidRPr="004F0E32" w:rsidTr="00B4090B">
        <w:trPr>
          <w:trHeight w:val="2605"/>
        </w:trPr>
        <w:tc>
          <w:tcPr>
            <w:tcW w:w="2541" w:type="dxa"/>
            <w:shd w:val="clear" w:color="auto" w:fill="BDD6EE" w:themeFill="accent1" w:themeFillTint="66"/>
          </w:tcPr>
          <w:p w:rsidR="00B80EE5" w:rsidRPr="008F7882" w:rsidRDefault="001921CA" w:rsidP="00B80EE5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B80EE5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80E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80EE5" w:rsidRPr="00B4090B">
              <w:rPr>
                <w:rFonts w:ascii="Arial" w:hAnsi="Arial" w:cs="Arial"/>
                <w:color w:val="FF0000"/>
                <w:sz w:val="20"/>
                <w:szCs w:val="20"/>
              </w:rPr>
              <w:t>D of E / Sports</w:t>
            </w:r>
          </w:p>
          <w:p w:rsidR="00B80EE5" w:rsidRDefault="00BA244E" w:rsidP="00B80EE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Current D of E students will continue working towards the D of E award</w:t>
            </w:r>
            <w:r w:rsidR="004C32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A244E" w:rsidRDefault="00BA244E" w:rsidP="00B80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44E" w:rsidRPr="008A39C2" w:rsidRDefault="00BA244E" w:rsidP="00B80EE5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8A39C2">
              <w:rPr>
                <w:rFonts w:ascii="Arial" w:hAnsi="Arial" w:cs="Arial"/>
                <w:color w:val="000000" w:themeColor="text1"/>
                <w:sz w:val="20"/>
                <w:szCs w:val="20"/>
                <w:highlight w:val="yellow"/>
              </w:rPr>
              <w:t>A sports group will be run with this session for Non D of E students</w:t>
            </w:r>
            <w:r w:rsidR="004C32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BA244E" w:rsidRDefault="00BA244E" w:rsidP="00B80EE5">
            <w:pPr>
              <w:rPr>
                <w:rFonts w:ascii="Arial" w:hAnsi="Arial" w:cs="Arial"/>
                <w:sz w:val="20"/>
                <w:szCs w:val="20"/>
              </w:rPr>
            </w:pPr>
          </w:p>
          <w:p w:rsidR="00B80EE5" w:rsidRPr="00B4090B" w:rsidRDefault="00B80EE5" w:rsidP="00B80EE5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>(</w:t>
            </w:r>
            <w:r w:rsidRPr="00B4090B">
              <w:rPr>
                <w:rFonts w:ascii="Arial" w:hAnsi="Arial" w:cs="Arial"/>
                <w:b/>
                <w:sz w:val="20"/>
                <w:szCs w:val="20"/>
              </w:rPr>
              <w:t>Open to non-D of E students</w:t>
            </w:r>
            <w:r w:rsidRPr="00B4090B">
              <w:rPr>
                <w:rFonts w:ascii="Arial" w:hAnsi="Arial" w:cs="Arial"/>
                <w:sz w:val="20"/>
                <w:szCs w:val="20"/>
              </w:rPr>
              <w:t>)</w:t>
            </w:r>
          </w:p>
          <w:p w:rsidR="00B80EE5" w:rsidRPr="00BA244E" w:rsidRDefault="00B80EE5" w:rsidP="00BA244E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6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554" w:type="dxa"/>
            <w:shd w:val="clear" w:color="auto" w:fill="BDD6EE" w:themeFill="accent1" w:themeFillTint="66"/>
          </w:tcPr>
          <w:p w:rsidR="00BA244E" w:rsidRDefault="001921CA" w:rsidP="00BA24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2. </w:t>
            </w:r>
            <w:r w:rsidR="00E713C3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C57BB2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A244E">
              <w:rPr>
                <w:rFonts w:ascii="Arial" w:hAnsi="Arial" w:cs="Arial"/>
                <w:color w:val="FF0000"/>
                <w:sz w:val="20"/>
                <w:szCs w:val="20"/>
              </w:rPr>
              <w:t xml:space="preserve"> Cricket Club</w:t>
            </w:r>
          </w:p>
          <w:p w:rsidR="00BA244E" w:rsidRPr="00B4090B" w:rsidRDefault="00BA244E" w:rsidP="00BA244E">
            <w:pPr>
              <w:rPr>
                <w:rFonts w:ascii="Arial" w:hAnsi="Arial" w:cs="Arial"/>
                <w:sz w:val="20"/>
                <w:szCs w:val="20"/>
              </w:rPr>
            </w:pPr>
          </w:p>
          <w:p w:rsidR="00C57BB2" w:rsidRPr="004F0E32" w:rsidRDefault="00BA244E" w:rsidP="00BA24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Take part fast fun games of indoor cricket and learn how to improve your cricket skills</w:t>
            </w:r>
            <w:r w:rsidR="0094524D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C57BB2" w:rsidRPr="004F0E3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921CA" w:rsidRPr="004F0E32" w:rsidRDefault="001921CA" w:rsidP="004F0E3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841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266" w:type="dxa"/>
            <w:shd w:val="clear" w:color="auto" w:fill="BDD6EE" w:themeFill="accent1" w:themeFillTint="66"/>
          </w:tcPr>
          <w:p w:rsidR="00C57BB2" w:rsidRPr="004F0E32" w:rsidRDefault="001921CA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C57BB2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 Dance and Fitness</w:t>
            </w:r>
          </w:p>
          <w:p w:rsidR="00C57BB2" w:rsidRPr="004F0E3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7BB2" w:rsidRPr="004F0E32" w:rsidRDefault="00C57BB2" w:rsidP="00C57BB2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Show your best dance skills while you improve your fitness</w:t>
            </w:r>
            <w:r w:rsidR="004C32B7">
              <w:rPr>
                <w:rFonts w:ascii="Arial" w:hAnsi="Arial" w:cs="Arial"/>
                <w:sz w:val="20"/>
                <w:szCs w:val="20"/>
              </w:rPr>
              <w:t>.</w:t>
            </w:r>
          </w:p>
          <w:p w:rsidR="00B4090B" w:rsidRPr="004F0E32" w:rsidRDefault="00B359B9" w:rsidP="004F0E32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.</w:t>
            </w:r>
            <w:r w:rsidR="00B4090B" w:rsidRPr="004F0E3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795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jc w:val="center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3168" w:type="dxa"/>
            <w:shd w:val="clear" w:color="auto" w:fill="BDD6EE" w:themeFill="accent1" w:themeFillTint="66"/>
          </w:tcPr>
          <w:p w:rsidR="001921CA" w:rsidRPr="004F0E32" w:rsidRDefault="00A564F2" w:rsidP="00C5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2.  </w:t>
            </w:r>
            <w:r w:rsidR="00B97594">
              <w:rPr>
                <w:rFonts w:ascii="Arial" w:hAnsi="Arial" w:cs="Arial"/>
                <w:color w:val="FF0000"/>
                <w:sz w:val="20"/>
                <w:szCs w:val="20"/>
              </w:rPr>
              <w:t>Maplewell Sports Challenge</w:t>
            </w:r>
          </w:p>
          <w:p w:rsidR="001921CA" w:rsidRDefault="001921CA" w:rsidP="00B97594">
            <w:pPr>
              <w:rPr>
                <w:rFonts w:ascii="Arial" w:hAnsi="Arial" w:cs="Arial"/>
                <w:sz w:val="20"/>
                <w:szCs w:val="20"/>
              </w:rPr>
            </w:pPr>
          </w:p>
          <w:p w:rsidR="00B97594" w:rsidRPr="004F0E32" w:rsidRDefault="00B97594" w:rsidP="00B9759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Each week will be a different sporting activity teams will compete to see who can win the terms Sport challenge.</w:t>
            </w:r>
          </w:p>
        </w:tc>
        <w:tc>
          <w:tcPr>
            <w:tcW w:w="832" w:type="dxa"/>
            <w:shd w:val="clear" w:color="auto" w:fill="BDD6EE" w:themeFill="accent1" w:themeFillTint="66"/>
          </w:tcPr>
          <w:p w:rsidR="001921CA" w:rsidRPr="004F0E32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</w:tr>
    </w:tbl>
    <w:p w:rsidR="0033630E" w:rsidRPr="004F0E32" w:rsidRDefault="00C57BB2">
      <w:pPr>
        <w:rPr>
          <w:rFonts w:ascii="Arial" w:hAnsi="Arial" w:cs="Arial"/>
          <w:sz w:val="20"/>
          <w:szCs w:val="20"/>
        </w:rPr>
      </w:pP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5991225</wp:posOffset>
            </wp:positionH>
            <wp:positionV relativeFrom="paragraph">
              <wp:posOffset>4488815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4F0E32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2247900</wp:posOffset>
            </wp:positionH>
            <wp:positionV relativeFrom="paragraph">
              <wp:posOffset>4488815</wp:posOffset>
            </wp:positionV>
            <wp:extent cx="542290" cy="255905"/>
            <wp:effectExtent l="0" t="0" r="0" b="0"/>
            <wp:wrapTight wrapText="bothSides">
              <wp:wrapPolygon edited="0">
                <wp:start x="0" y="0"/>
                <wp:lineTo x="0" y="19295"/>
                <wp:lineTo x="20487" y="19295"/>
                <wp:lineTo x="2048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33630E" w:rsidRPr="004F0E32" w:rsidRDefault="00115FF8" w:rsidP="00EE0D18">
      <w:pPr>
        <w:jc w:val="center"/>
        <w:rPr>
          <w:rFonts w:ascii="Arial" w:hAnsi="Arial" w:cs="Arial"/>
          <w:sz w:val="20"/>
          <w:szCs w:val="20"/>
        </w:rPr>
      </w:pPr>
      <w:r w:rsidRPr="004F0E32">
        <w:rPr>
          <w:rFonts w:ascii="Arial" w:hAnsi="Arial" w:cs="Arial"/>
          <w:sz w:val="20"/>
          <w:szCs w:val="20"/>
        </w:rPr>
        <w:t>Parent/Carer Collecting</w:t>
      </w:r>
      <w:r w:rsidR="00C57BB2">
        <w:rPr>
          <w:rFonts w:ascii="Arial" w:hAnsi="Arial" w:cs="Arial"/>
          <w:sz w:val="20"/>
          <w:szCs w:val="20"/>
        </w:rPr>
        <w:t xml:space="preserve"> at 5.15pm                   </w:t>
      </w:r>
      <w:r w:rsidR="004F0E32">
        <w:rPr>
          <w:rFonts w:ascii="Arial" w:hAnsi="Arial" w:cs="Arial"/>
          <w:sz w:val="20"/>
          <w:szCs w:val="20"/>
        </w:rPr>
        <w:t>or        Staying for Session (</w:t>
      </w:r>
      <w:r w:rsidR="004F0E32" w:rsidRPr="004F0E32">
        <w:rPr>
          <w:rFonts w:ascii="Arial" w:hAnsi="Arial" w:cs="Arial"/>
          <w:sz w:val="20"/>
          <w:szCs w:val="20"/>
        </w:rPr>
        <w:t>Collect at 7:15pm</w:t>
      </w:r>
      <w:r w:rsidR="004F0E32">
        <w:rPr>
          <w:rFonts w:ascii="Arial" w:hAnsi="Arial" w:cs="Arial"/>
          <w:sz w:val="20"/>
          <w:szCs w:val="20"/>
        </w:rPr>
        <w:t>)</w:t>
      </w:r>
      <w:r w:rsidRPr="004F0E32">
        <w:rPr>
          <w:rFonts w:ascii="Arial" w:hAnsi="Arial" w:cs="Arial"/>
          <w:sz w:val="20"/>
          <w:szCs w:val="20"/>
        </w:rPr>
        <w:t xml:space="preserve">     </w:t>
      </w:r>
    </w:p>
    <w:tbl>
      <w:tblPr>
        <w:tblStyle w:val="TableGrid"/>
        <w:tblpPr w:leftFromText="180" w:rightFromText="180" w:vertAnchor="page" w:horzAnchor="margin" w:tblpXSpec="center" w:tblpY="637"/>
        <w:tblW w:w="15720" w:type="dxa"/>
        <w:tblLook w:val="04A0" w:firstRow="1" w:lastRow="0" w:firstColumn="1" w:lastColumn="0" w:noHBand="0" w:noVBand="1"/>
      </w:tblPr>
      <w:tblGrid>
        <w:gridCol w:w="2689"/>
        <w:gridCol w:w="850"/>
        <w:gridCol w:w="3544"/>
        <w:gridCol w:w="850"/>
        <w:gridCol w:w="3119"/>
        <w:gridCol w:w="850"/>
        <w:gridCol w:w="2835"/>
        <w:gridCol w:w="983"/>
      </w:tblGrid>
      <w:tr w:rsidR="005E723E" w:rsidRPr="004F0E32" w:rsidTr="005245E9">
        <w:trPr>
          <w:trHeight w:val="468"/>
        </w:trPr>
        <w:tc>
          <w:tcPr>
            <w:tcW w:w="15720" w:type="dxa"/>
            <w:gridSpan w:val="8"/>
          </w:tcPr>
          <w:p w:rsidR="005E723E" w:rsidRPr="00394E77" w:rsidRDefault="005E723E" w:rsidP="005E723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394E77">
              <w:rPr>
                <w:rFonts w:ascii="Arial" w:hAnsi="Arial" w:cs="Arial"/>
                <w:b/>
                <w:sz w:val="28"/>
                <w:szCs w:val="28"/>
              </w:rPr>
              <w:lastRenderedPageBreak/>
              <w:t>Activity  Session 2 (ends 7.20pm)</w:t>
            </w:r>
          </w:p>
        </w:tc>
      </w:tr>
      <w:tr w:rsidR="005E723E" w:rsidRPr="004F0E32" w:rsidTr="005245E9">
        <w:trPr>
          <w:trHeight w:val="177"/>
        </w:trPr>
        <w:tc>
          <w:tcPr>
            <w:tcW w:w="2689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Monday                   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544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Tuesday                            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3119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Wednesday </w:t>
            </w:r>
          </w:p>
        </w:tc>
        <w:tc>
          <w:tcPr>
            <w:tcW w:w="850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  <w:tc>
          <w:tcPr>
            <w:tcW w:w="2835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4F0E32">
              <w:rPr>
                <w:rFonts w:ascii="Arial" w:hAnsi="Arial" w:cs="Arial"/>
                <w:b/>
                <w:sz w:val="20"/>
                <w:szCs w:val="20"/>
              </w:rPr>
              <w:t xml:space="preserve">Thursday </w:t>
            </w:r>
          </w:p>
        </w:tc>
        <w:tc>
          <w:tcPr>
            <w:tcW w:w="983" w:type="dxa"/>
            <w:shd w:val="clear" w:color="auto" w:fill="auto"/>
          </w:tcPr>
          <w:p w:rsidR="005E723E" w:rsidRPr="004F0E32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Tick your choice</w:t>
            </w:r>
          </w:p>
        </w:tc>
      </w:tr>
      <w:tr w:rsidR="005E723E" w:rsidRPr="0033630E" w:rsidTr="005245E9">
        <w:trPr>
          <w:trHeight w:val="1477"/>
        </w:trPr>
        <w:tc>
          <w:tcPr>
            <w:tcW w:w="2689" w:type="dxa"/>
            <w:shd w:val="clear" w:color="auto" w:fill="BDD6EE" w:themeFill="accent1" w:themeFillTint="66"/>
          </w:tcPr>
          <w:p w:rsidR="008F7882" w:rsidRPr="00B4090B" w:rsidRDefault="005E723E" w:rsidP="00BA244E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1. </w:t>
            </w:r>
            <w:r w:rsid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A244E">
              <w:rPr>
                <w:rFonts w:ascii="Arial" w:hAnsi="Arial" w:cs="Arial"/>
                <w:color w:val="FF0000"/>
                <w:sz w:val="20"/>
                <w:szCs w:val="20"/>
              </w:rPr>
              <w:t>Sports Club</w:t>
            </w:r>
          </w:p>
          <w:p w:rsidR="008F7882" w:rsidRPr="00B4090B" w:rsidRDefault="008F7882" w:rsidP="008F7882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090B" w:rsidRPr="00B4090B" w:rsidRDefault="008F7882" w:rsidP="00B31583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 xml:space="preserve">Activities will include </w:t>
            </w:r>
            <w:r w:rsidR="00B31583">
              <w:rPr>
                <w:rFonts w:ascii="Arial" w:hAnsi="Arial" w:cs="Arial"/>
                <w:sz w:val="20"/>
                <w:szCs w:val="20"/>
              </w:rPr>
              <w:t>a range of sports</w:t>
            </w:r>
            <w:r w:rsidRPr="00B4090B">
              <w:rPr>
                <w:rFonts w:ascii="Arial" w:hAnsi="Arial" w:cs="Arial"/>
                <w:sz w:val="20"/>
                <w:szCs w:val="20"/>
              </w:rPr>
              <w:t xml:space="preserve"> and team games.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8F7882" w:rsidRPr="00976274" w:rsidRDefault="00976274" w:rsidP="00976274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CB265D" w:rsidRPr="00976274">
              <w:rPr>
                <w:rFonts w:ascii="Arial" w:hAnsi="Arial" w:cs="Arial"/>
                <w:color w:val="FF0000"/>
                <w:sz w:val="20"/>
                <w:szCs w:val="20"/>
              </w:rPr>
              <w:t>Learning about the world</w:t>
            </w:r>
          </w:p>
          <w:p w:rsidR="00CB265D" w:rsidRPr="00CB265D" w:rsidRDefault="00CB265D" w:rsidP="00CB265D">
            <w:pPr>
              <w:pStyle w:val="ListParagraph"/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B265D" w:rsidRPr="00CB265D" w:rsidRDefault="00CB265D" w:rsidP="00CB265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Learning about culture around the world including food and art.</w:t>
            </w:r>
          </w:p>
          <w:p w:rsidR="005E723E" w:rsidRPr="00B4090B" w:rsidRDefault="005E723E" w:rsidP="00BA244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392E78" w:rsidRPr="00392E78" w:rsidRDefault="005E723E" w:rsidP="00392E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136518" w:rsidRPr="00B4090B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="00C57BB2" w:rsidRPr="007966F9"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 </w:t>
            </w:r>
            <w:r w:rsidR="00C57BB2"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392E78">
              <w:rPr>
                <w:rFonts w:ascii="Arial" w:hAnsi="Arial" w:cs="Arial"/>
                <w:color w:val="FF0000"/>
              </w:rPr>
              <w:t xml:space="preserve"> </w:t>
            </w:r>
            <w:r w:rsidR="00392E78" w:rsidRPr="00392E78">
              <w:rPr>
                <w:rFonts w:ascii="Arial" w:hAnsi="Arial" w:cs="Arial"/>
                <w:color w:val="FF0000"/>
                <w:sz w:val="20"/>
                <w:szCs w:val="20"/>
              </w:rPr>
              <w:t>Record Breakers</w:t>
            </w:r>
          </w:p>
          <w:p w:rsidR="00392E78" w:rsidRPr="00392E78" w:rsidRDefault="00392E78" w:rsidP="00392E78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392E78" w:rsidRPr="00392E78" w:rsidRDefault="00392E78" w:rsidP="00392E78">
            <w:pPr>
              <w:rPr>
                <w:rFonts w:ascii="Arial" w:hAnsi="Arial" w:cs="Arial"/>
                <w:sz w:val="20"/>
                <w:szCs w:val="20"/>
              </w:rPr>
            </w:pPr>
            <w:r w:rsidRPr="00392E78">
              <w:rPr>
                <w:rFonts w:ascii="Arial" w:hAnsi="Arial" w:cs="Arial"/>
                <w:sz w:val="20"/>
                <w:szCs w:val="20"/>
              </w:rPr>
              <w:t xml:space="preserve">Can you be a Maplewell record breaker? Taking ideas from the Guinness book of world records you will take part in a range of challenges. </w:t>
            </w:r>
          </w:p>
          <w:p w:rsidR="00C57BB2" w:rsidRPr="00392E78" w:rsidRDefault="00C57BB2" w:rsidP="00C5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  <w:p w:rsidR="007966F9" w:rsidRPr="007966F9" w:rsidRDefault="007966F9" w:rsidP="00C5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80194C" w:rsidRDefault="00BA244E" w:rsidP="0080194C">
            <w:pPr>
              <w:rPr>
                <w:rFonts w:ascii="Arial" w:hAnsi="Arial" w:cs="Arial"/>
                <w:color w:val="FF0000"/>
              </w:rPr>
            </w:pPr>
            <w:r w:rsidRPr="004F0E32">
              <w:rPr>
                <w:rFonts w:ascii="Arial" w:hAnsi="Arial" w:cs="Arial"/>
                <w:color w:val="FF0000"/>
                <w:sz w:val="20"/>
                <w:szCs w:val="20"/>
              </w:rPr>
              <w:t>1.</w:t>
            </w:r>
            <w:r w:rsidRPr="004F0E32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80194C">
              <w:rPr>
                <w:rFonts w:ascii="Arial" w:hAnsi="Arial" w:cs="Arial"/>
                <w:color w:val="FF0000"/>
              </w:rPr>
              <w:t xml:space="preserve"> Fitness Club</w:t>
            </w:r>
          </w:p>
          <w:p w:rsidR="0080194C" w:rsidRDefault="0080194C" w:rsidP="0080194C">
            <w:pPr>
              <w:rPr>
                <w:rFonts w:ascii="Arial" w:hAnsi="Arial" w:cs="Arial"/>
                <w:color w:val="FF0000"/>
              </w:rPr>
            </w:pPr>
          </w:p>
          <w:p w:rsidR="005E723E" w:rsidRPr="00B4090B" w:rsidRDefault="0080194C" w:rsidP="0080194C">
            <w:pPr>
              <w:rPr>
                <w:rFonts w:ascii="Arial" w:hAnsi="Arial" w:cs="Arial"/>
                <w:sz w:val="20"/>
                <w:szCs w:val="20"/>
              </w:rPr>
            </w:pPr>
            <w:r w:rsidRPr="00D26986">
              <w:rPr>
                <w:rFonts w:ascii="Arial" w:hAnsi="Arial" w:cs="Arial"/>
              </w:rPr>
              <w:t>Take part in a variety of individual and team games aimed at improving fitness and coordination.</w:t>
            </w:r>
          </w:p>
        </w:tc>
        <w:tc>
          <w:tcPr>
            <w:tcW w:w="983" w:type="dxa"/>
            <w:shd w:val="clear" w:color="auto" w:fill="BDD6EE" w:themeFill="accent1" w:themeFillTint="66"/>
          </w:tcPr>
          <w:p w:rsidR="005E723E" w:rsidRPr="00577F06" w:rsidRDefault="005E723E" w:rsidP="005E723E">
            <w:pPr>
              <w:rPr>
                <w:rFonts w:ascii="Arial" w:hAnsi="Arial" w:cs="Arial"/>
              </w:rPr>
            </w:pPr>
          </w:p>
        </w:tc>
      </w:tr>
      <w:tr w:rsidR="005E723E" w:rsidRPr="0033630E" w:rsidTr="005245E9">
        <w:trPr>
          <w:trHeight w:val="1362"/>
        </w:trPr>
        <w:tc>
          <w:tcPr>
            <w:tcW w:w="2689" w:type="dxa"/>
            <w:shd w:val="clear" w:color="auto" w:fill="BDD6EE" w:themeFill="accent1" w:themeFillTint="66"/>
          </w:tcPr>
          <w:p w:rsidR="0085330A" w:rsidRDefault="005E723E" w:rsidP="008533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2</w:t>
            </w:r>
            <w:r w:rsidR="00BA244E">
              <w:rPr>
                <w:rFonts w:ascii="Arial" w:hAnsi="Arial" w:cs="Arial"/>
                <w:color w:val="FF0000"/>
                <w:sz w:val="20"/>
                <w:szCs w:val="20"/>
              </w:rPr>
              <w:t xml:space="preserve">. </w:t>
            </w:r>
            <w:r w:rsidR="0085330A" w:rsidRPr="00B4090B">
              <w:rPr>
                <w:rFonts w:ascii="Arial" w:hAnsi="Arial" w:cs="Arial"/>
                <w:color w:val="FF0000"/>
                <w:sz w:val="20"/>
                <w:szCs w:val="20"/>
              </w:rPr>
              <w:t xml:space="preserve"> Seasonal Art</w:t>
            </w:r>
          </w:p>
          <w:p w:rsidR="0085330A" w:rsidRPr="00B4090B" w:rsidRDefault="0085330A" w:rsidP="0085330A">
            <w:pPr>
              <w:rPr>
                <w:rFonts w:ascii="Arial" w:hAnsi="Arial" w:cs="Arial"/>
                <w:sz w:val="20"/>
                <w:szCs w:val="20"/>
              </w:rPr>
            </w:pPr>
          </w:p>
          <w:p w:rsidR="00BA244E" w:rsidRPr="00BA244E" w:rsidRDefault="0085330A" w:rsidP="0085330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Making and creating different pieces of art themed around the seasonal holidays.</w:t>
            </w:r>
          </w:p>
          <w:p w:rsidR="005E723E" w:rsidRPr="00B4090B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4" w:type="dxa"/>
            <w:shd w:val="clear" w:color="auto" w:fill="BDD6EE" w:themeFill="accent1" w:themeFillTint="66"/>
          </w:tcPr>
          <w:p w:rsidR="00BA244E" w:rsidRPr="00976274" w:rsidRDefault="00136518" w:rsidP="00BA244E">
            <w:pPr>
              <w:rPr>
                <w:rFonts w:ascii="Arial" w:hAnsi="Arial" w:cs="Arial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260AE5">
              <w:rPr>
                <w:rFonts w:ascii="Arial" w:hAnsi="Arial" w:cs="Arial"/>
                <w:color w:val="FF0000"/>
                <w:sz w:val="20"/>
                <w:szCs w:val="20"/>
              </w:rPr>
              <w:t xml:space="preserve"> </w:t>
            </w:r>
            <w:r w:rsidR="00BA244E" w:rsidRPr="004F0E32">
              <w:rPr>
                <w:rFonts w:ascii="Arial" w:hAnsi="Arial" w:cs="Arial"/>
                <w:color w:val="FF0000"/>
                <w:sz w:val="20"/>
                <w:szCs w:val="20"/>
              </w:rPr>
              <w:t>Team Sports</w:t>
            </w:r>
          </w:p>
          <w:p w:rsidR="00BA244E" w:rsidRPr="004F0E32" w:rsidRDefault="00BA244E" w:rsidP="00BA24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BA244E" w:rsidRPr="004F0E32" w:rsidRDefault="00BA244E" w:rsidP="00BA244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4F0E32">
              <w:rPr>
                <w:rFonts w:ascii="Arial" w:hAnsi="Arial" w:cs="Arial"/>
                <w:sz w:val="20"/>
                <w:szCs w:val="20"/>
              </w:rPr>
              <w:t>Take part in a variety of sports and team games looking at improving team work and co-ordination.</w:t>
            </w:r>
          </w:p>
          <w:p w:rsidR="005E723E" w:rsidRPr="00B4090B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3119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>2.Adventure skills</w:t>
            </w:r>
          </w:p>
          <w:p w:rsidR="005E723E" w:rsidRPr="00B4090B" w:rsidRDefault="005E723E" w:rsidP="005E723E">
            <w:pPr>
              <w:rPr>
                <w:rFonts w:ascii="Arial" w:hAnsi="Arial" w:cs="Arial"/>
                <w:sz w:val="20"/>
                <w:szCs w:val="20"/>
              </w:rPr>
            </w:pPr>
          </w:p>
          <w:p w:rsidR="005E723E" w:rsidRPr="00B4090B" w:rsidRDefault="005E723E" w:rsidP="005E723E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90B">
              <w:rPr>
                <w:rFonts w:ascii="Arial" w:hAnsi="Arial" w:cs="Arial"/>
                <w:sz w:val="20"/>
                <w:szCs w:val="20"/>
              </w:rPr>
              <w:t>Take part in a variety of indoor and outdoor challenges.</w:t>
            </w:r>
          </w:p>
        </w:tc>
        <w:tc>
          <w:tcPr>
            <w:tcW w:w="850" w:type="dxa"/>
            <w:shd w:val="clear" w:color="auto" w:fill="BDD6EE" w:themeFill="accent1" w:themeFillTint="66"/>
          </w:tcPr>
          <w:p w:rsidR="005E723E" w:rsidRPr="00B4090B" w:rsidRDefault="005E723E" w:rsidP="005E723E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BDD6EE" w:themeFill="accent1" w:themeFillTint="66"/>
          </w:tcPr>
          <w:p w:rsidR="00C57BB2" w:rsidRPr="004F0E32" w:rsidRDefault="005E723E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B4090B">
              <w:rPr>
                <w:rFonts w:ascii="Arial" w:hAnsi="Arial" w:cs="Arial"/>
                <w:color w:val="FF0000"/>
                <w:sz w:val="20"/>
                <w:szCs w:val="20"/>
              </w:rPr>
              <w:t>2.</w:t>
            </w:r>
            <w:r w:rsidR="00C57BB2">
              <w:rPr>
                <w:rFonts w:ascii="Arial" w:hAnsi="Arial" w:cs="Arial"/>
                <w:color w:val="FF0000"/>
                <w:sz w:val="20"/>
                <w:szCs w:val="20"/>
              </w:rPr>
              <w:t xml:space="preserve"> Table Top Strategy G</w:t>
            </w:r>
            <w:r w:rsidR="00C57BB2" w:rsidRPr="004F0E32">
              <w:rPr>
                <w:rFonts w:ascii="Arial" w:hAnsi="Arial" w:cs="Arial"/>
                <w:color w:val="FF0000"/>
                <w:sz w:val="20"/>
                <w:szCs w:val="20"/>
              </w:rPr>
              <w:t xml:space="preserve">ames </w:t>
            </w:r>
          </w:p>
          <w:p w:rsidR="00C57BB2" w:rsidRPr="004F0E32" w:rsidRDefault="00C57BB2" w:rsidP="00C57BB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C57BB2" w:rsidRPr="004F0E32" w:rsidRDefault="00C57BB2" w:rsidP="00C57BB2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 xml:space="preserve">Quick Play table top games ranging from King of Tokyo to </w:t>
            </w:r>
            <w:proofErr w:type="spellStart"/>
            <w:r>
              <w:rPr>
                <w:rFonts w:ascii="Arial" w:hAnsi="Arial" w:cs="Arial"/>
                <w:color w:val="000000" w:themeColor="text1"/>
                <w:sz w:val="20"/>
                <w:szCs w:val="20"/>
              </w:rPr>
              <w:t>Herocl</w:t>
            </w:r>
            <w:r w:rsidR="004C32B7">
              <w:rPr>
                <w:rFonts w:ascii="Arial" w:hAnsi="Arial" w:cs="Arial"/>
                <w:color w:val="000000" w:themeColor="text1"/>
                <w:sz w:val="20"/>
                <w:szCs w:val="20"/>
              </w:rPr>
              <w:t>ix</w:t>
            </w:r>
            <w:proofErr w:type="spellEnd"/>
            <w:r w:rsidR="004C32B7">
              <w:rPr>
                <w:rFonts w:ascii="Arial" w:hAnsi="Arial" w:cs="Arial"/>
                <w:color w:val="000000" w:themeColor="text1"/>
                <w:sz w:val="20"/>
                <w:szCs w:val="20"/>
              </w:rPr>
              <w:t>.</w:t>
            </w:r>
          </w:p>
          <w:p w:rsidR="00757072" w:rsidRPr="00B4090B" w:rsidRDefault="00757072" w:rsidP="00757072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  <w:p w:rsidR="001921CA" w:rsidRPr="00B4090B" w:rsidRDefault="001921CA" w:rsidP="001921CA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BDD6EE" w:themeFill="accent1" w:themeFillTint="66"/>
          </w:tcPr>
          <w:p w:rsidR="005E723E" w:rsidRPr="0033630E" w:rsidRDefault="005E723E" w:rsidP="005E723E">
            <w:pPr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</w:tr>
    </w:tbl>
    <w:p w:rsidR="00260AE5" w:rsidRPr="004F0E32" w:rsidRDefault="00074EC2" w:rsidP="005E723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49510F5" wp14:editId="55B855E7">
                <wp:simplePos x="0" y="0"/>
                <wp:positionH relativeFrom="margin">
                  <wp:align>right</wp:align>
                </wp:positionH>
                <wp:positionV relativeFrom="paragraph">
                  <wp:posOffset>3388995</wp:posOffset>
                </wp:positionV>
                <wp:extent cx="9871368" cy="1760220"/>
                <wp:effectExtent l="0" t="0" r="15875" b="1143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71368" cy="176022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566367" id="Rectangle 8" o:spid="_x0000_s1026" style="position:absolute;margin-left:726.05pt;margin-top:266.85pt;width:777.25pt;height:138.6pt;z-index:2516684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" filled="f" strokecolor="#41719c" strokeweight="1pt">
                <w10:wrap anchorx="margin"/>
              </v:rect>
            </w:pict>
          </mc:Fallback>
        </mc:AlternateContent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  <w:r w:rsidR="00EE0D18">
        <w:rPr>
          <w:rFonts w:ascii="Arial" w:hAnsi="Arial" w:cs="Arial"/>
          <w:sz w:val="20"/>
          <w:szCs w:val="20"/>
        </w:rPr>
        <w:tab/>
      </w:r>
    </w:p>
    <w:p w:rsidR="001B504A" w:rsidRDefault="00EE0D18" w:rsidP="005E7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Unfortunately we have very limited capacity for transpor</w:t>
      </w:r>
      <w:r w:rsidR="001B504A">
        <w:rPr>
          <w:rFonts w:ascii="Arial" w:hAnsi="Arial" w:cs="Arial"/>
          <w:b/>
        </w:rPr>
        <w:t>t this term.</w:t>
      </w:r>
    </w:p>
    <w:p w:rsidR="00EE0D18" w:rsidRDefault="001B504A" w:rsidP="005E723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 a member of the Care Team if transport is an issue.</w:t>
      </w:r>
      <w:r w:rsidR="00EE0D18">
        <w:rPr>
          <w:rFonts w:ascii="Arial" w:hAnsi="Arial" w:cs="Arial"/>
          <w:b/>
        </w:rPr>
        <w:t xml:space="preserve"> </w:t>
      </w:r>
    </w:p>
    <w:p w:rsidR="005E723E" w:rsidRPr="00A44DD8" w:rsidRDefault="00A564F2" w:rsidP="005E723E">
      <w:pPr>
        <w:rPr>
          <w:rFonts w:ascii="Arial" w:hAnsi="Arial" w:cs="Arial"/>
        </w:rPr>
      </w:pPr>
      <w:r>
        <w:rPr>
          <w:rFonts w:ascii="Arial" w:hAnsi="Arial" w:cs="Arial"/>
          <w:b/>
        </w:rPr>
        <w:t>Signed (Person with Legal R</w:t>
      </w:r>
      <w:r w:rsidR="005E723E" w:rsidRPr="005C3DA3">
        <w:rPr>
          <w:rFonts w:ascii="Arial" w:hAnsi="Arial" w:cs="Arial"/>
          <w:b/>
        </w:rPr>
        <w:t>esponsibility)</w:t>
      </w:r>
      <w:r w:rsidR="005E723E" w:rsidRPr="00A44DD8">
        <w:rPr>
          <w:rFonts w:ascii="Arial" w:hAnsi="Arial" w:cs="Arial"/>
        </w:rPr>
        <w:t xml:space="preserve"> ______________________________</w:t>
      </w:r>
    </w:p>
    <w:p w:rsidR="005E723E" w:rsidRDefault="005E723E" w:rsidP="005E723E">
      <w:pPr>
        <w:rPr>
          <w:rFonts w:ascii="Arial" w:hAnsi="Arial" w:cs="Arial"/>
          <w:color w:val="FF0000"/>
        </w:rPr>
      </w:pPr>
      <w:r w:rsidRPr="00F32E5A">
        <w:rPr>
          <w:rFonts w:ascii="Arial" w:hAnsi="Arial" w:cs="Arial"/>
          <w:color w:val="FF0000"/>
        </w:rPr>
        <w:t>We aim to give students the</w:t>
      </w:r>
      <w:r>
        <w:rPr>
          <w:rFonts w:ascii="Arial" w:hAnsi="Arial" w:cs="Arial"/>
          <w:color w:val="FF0000"/>
        </w:rPr>
        <w:t>ir</w:t>
      </w:r>
      <w:r w:rsidRPr="00F32E5A">
        <w:rPr>
          <w:rFonts w:ascii="Arial" w:hAnsi="Arial" w:cs="Arial"/>
          <w:color w:val="FF0000"/>
        </w:rPr>
        <w:t xml:space="preserve"> choice of activity whenever possible. If activities or certain days are over subscribed then students may choose an alternative. We will contact you in this circumstance to discuss the options. </w:t>
      </w:r>
    </w:p>
    <w:p w:rsidR="000944A7" w:rsidRPr="00A44DD8" w:rsidRDefault="005E723E">
      <w:pPr>
        <w:rPr>
          <w:rFonts w:ascii="Arial" w:hAnsi="Arial" w:cs="Arial"/>
        </w:rPr>
      </w:pPr>
      <w:r w:rsidRPr="00A44DD8">
        <w:rPr>
          <w:rFonts w:ascii="Arial" w:hAnsi="Arial" w:cs="Arial"/>
        </w:rPr>
        <w:t xml:space="preserve">All sessions are open to </w:t>
      </w:r>
      <w:r>
        <w:rPr>
          <w:rFonts w:ascii="Arial" w:hAnsi="Arial" w:cs="Arial"/>
        </w:rPr>
        <w:t>male and female students</w:t>
      </w:r>
      <w:r w:rsidR="00A564F2">
        <w:rPr>
          <w:rFonts w:ascii="Arial" w:hAnsi="Arial" w:cs="Arial"/>
        </w:rPr>
        <w:t xml:space="preserve"> from all Key S</w:t>
      </w:r>
      <w:r w:rsidRPr="00A44DD8">
        <w:rPr>
          <w:rFonts w:ascii="Arial" w:hAnsi="Arial" w:cs="Arial"/>
        </w:rPr>
        <w:t xml:space="preserve">tages </w:t>
      </w:r>
    </w:p>
    <w:sectPr w:rsidR="000944A7" w:rsidRPr="00A44DD8" w:rsidSect="00115FF8">
      <w:pgSz w:w="16839" w:h="11907" w:orient="landscape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BC2831"/>
    <w:multiLevelType w:val="hybridMultilevel"/>
    <w:tmpl w:val="E90E45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BF3061"/>
    <w:multiLevelType w:val="hybridMultilevel"/>
    <w:tmpl w:val="AA7CF28E"/>
    <w:lvl w:ilvl="0" w:tplc="F8707F78">
      <w:start w:val="1"/>
      <w:numFmt w:val="decimal"/>
      <w:lvlText w:val="%1."/>
      <w:lvlJc w:val="left"/>
      <w:pPr>
        <w:ind w:left="51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230" w:hanging="360"/>
      </w:pPr>
    </w:lvl>
    <w:lvl w:ilvl="2" w:tplc="0809001B" w:tentative="1">
      <w:start w:val="1"/>
      <w:numFmt w:val="lowerRoman"/>
      <w:lvlText w:val="%3."/>
      <w:lvlJc w:val="right"/>
      <w:pPr>
        <w:ind w:left="1950" w:hanging="180"/>
      </w:pPr>
    </w:lvl>
    <w:lvl w:ilvl="3" w:tplc="0809000F" w:tentative="1">
      <w:start w:val="1"/>
      <w:numFmt w:val="decimal"/>
      <w:lvlText w:val="%4."/>
      <w:lvlJc w:val="left"/>
      <w:pPr>
        <w:ind w:left="2670" w:hanging="360"/>
      </w:pPr>
    </w:lvl>
    <w:lvl w:ilvl="4" w:tplc="08090019" w:tentative="1">
      <w:start w:val="1"/>
      <w:numFmt w:val="lowerLetter"/>
      <w:lvlText w:val="%5."/>
      <w:lvlJc w:val="left"/>
      <w:pPr>
        <w:ind w:left="3390" w:hanging="360"/>
      </w:pPr>
    </w:lvl>
    <w:lvl w:ilvl="5" w:tplc="0809001B" w:tentative="1">
      <w:start w:val="1"/>
      <w:numFmt w:val="lowerRoman"/>
      <w:lvlText w:val="%6."/>
      <w:lvlJc w:val="right"/>
      <w:pPr>
        <w:ind w:left="4110" w:hanging="180"/>
      </w:pPr>
    </w:lvl>
    <w:lvl w:ilvl="6" w:tplc="0809000F" w:tentative="1">
      <w:start w:val="1"/>
      <w:numFmt w:val="decimal"/>
      <w:lvlText w:val="%7."/>
      <w:lvlJc w:val="left"/>
      <w:pPr>
        <w:ind w:left="4830" w:hanging="360"/>
      </w:pPr>
    </w:lvl>
    <w:lvl w:ilvl="7" w:tplc="08090019" w:tentative="1">
      <w:start w:val="1"/>
      <w:numFmt w:val="lowerLetter"/>
      <w:lvlText w:val="%8."/>
      <w:lvlJc w:val="left"/>
      <w:pPr>
        <w:ind w:left="5550" w:hanging="360"/>
      </w:pPr>
    </w:lvl>
    <w:lvl w:ilvl="8" w:tplc="08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2" w15:restartNumberingAfterBreak="0">
    <w:nsid w:val="21E6252A"/>
    <w:multiLevelType w:val="hybridMultilevel"/>
    <w:tmpl w:val="7840B12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D41CCC"/>
    <w:multiLevelType w:val="hybridMultilevel"/>
    <w:tmpl w:val="06B6D9A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5C5492"/>
    <w:multiLevelType w:val="hybridMultilevel"/>
    <w:tmpl w:val="B484D2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77E61"/>
    <w:multiLevelType w:val="hybridMultilevel"/>
    <w:tmpl w:val="DBDC32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1674B4"/>
    <w:multiLevelType w:val="hybridMultilevel"/>
    <w:tmpl w:val="E44CEF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8B55C6"/>
    <w:multiLevelType w:val="hybridMultilevel"/>
    <w:tmpl w:val="5EB8119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3809E4"/>
    <w:multiLevelType w:val="hybridMultilevel"/>
    <w:tmpl w:val="D10C709E"/>
    <w:lvl w:ilvl="0" w:tplc="800E26EE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834450"/>
    <w:multiLevelType w:val="hybridMultilevel"/>
    <w:tmpl w:val="564292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5ED1E55"/>
    <w:multiLevelType w:val="hybridMultilevel"/>
    <w:tmpl w:val="84D2CF42"/>
    <w:lvl w:ilvl="0" w:tplc="FB5CC322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721E4C"/>
    <w:multiLevelType w:val="hybridMultilevel"/>
    <w:tmpl w:val="BFEC58F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BBC031C"/>
    <w:multiLevelType w:val="hybridMultilevel"/>
    <w:tmpl w:val="FD48656C"/>
    <w:lvl w:ilvl="0" w:tplc="575CDA8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A411353"/>
    <w:multiLevelType w:val="hybridMultilevel"/>
    <w:tmpl w:val="EA1E23DA"/>
    <w:lvl w:ilvl="0" w:tplc="42C4AD0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D7576D2"/>
    <w:multiLevelType w:val="hybridMultilevel"/>
    <w:tmpl w:val="DED4E5A8"/>
    <w:lvl w:ilvl="0" w:tplc="379CA6F6">
      <w:start w:val="1"/>
      <w:numFmt w:val="decimal"/>
      <w:lvlText w:val="%1"/>
      <w:lvlJc w:val="left"/>
      <w:pPr>
        <w:ind w:left="720" w:hanging="360"/>
      </w:pPr>
      <w:rPr>
        <w:rFonts w:hint="default"/>
        <w:b w:val="0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D30C26"/>
    <w:multiLevelType w:val="hybridMultilevel"/>
    <w:tmpl w:val="9348BF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8A47F81"/>
    <w:multiLevelType w:val="hybridMultilevel"/>
    <w:tmpl w:val="ED7C6FF2"/>
    <w:lvl w:ilvl="0" w:tplc="1FE62D3E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6"/>
  </w:num>
  <w:num w:numId="3">
    <w:abstractNumId w:val="14"/>
  </w:num>
  <w:num w:numId="4">
    <w:abstractNumId w:val="1"/>
  </w:num>
  <w:num w:numId="5">
    <w:abstractNumId w:val="7"/>
  </w:num>
  <w:num w:numId="6">
    <w:abstractNumId w:val="3"/>
  </w:num>
  <w:num w:numId="7">
    <w:abstractNumId w:val="4"/>
  </w:num>
  <w:num w:numId="8">
    <w:abstractNumId w:val="5"/>
  </w:num>
  <w:num w:numId="9">
    <w:abstractNumId w:val="13"/>
  </w:num>
  <w:num w:numId="10">
    <w:abstractNumId w:val="8"/>
  </w:num>
  <w:num w:numId="11">
    <w:abstractNumId w:val="11"/>
  </w:num>
  <w:num w:numId="12">
    <w:abstractNumId w:val="15"/>
  </w:num>
  <w:num w:numId="13">
    <w:abstractNumId w:val="2"/>
  </w:num>
  <w:num w:numId="14">
    <w:abstractNumId w:val="9"/>
  </w:num>
  <w:num w:numId="15">
    <w:abstractNumId w:val="12"/>
  </w:num>
  <w:num w:numId="16">
    <w:abstractNumId w:val="0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F4A"/>
    <w:rsid w:val="00014DB7"/>
    <w:rsid w:val="00074EC2"/>
    <w:rsid w:val="0009428D"/>
    <w:rsid w:val="000944A7"/>
    <w:rsid w:val="000B4C41"/>
    <w:rsid w:val="000E0A49"/>
    <w:rsid w:val="000E0CC0"/>
    <w:rsid w:val="000E47EC"/>
    <w:rsid w:val="00115FF8"/>
    <w:rsid w:val="00136518"/>
    <w:rsid w:val="001437FB"/>
    <w:rsid w:val="001770B7"/>
    <w:rsid w:val="00181E19"/>
    <w:rsid w:val="0018797E"/>
    <w:rsid w:val="00190787"/>
    <w:rsid w:val="001921CA"/>
    <w:rsid w:val="001B504A"/>
    <w:rsid w:val="001C7FED"/>
    <w:rsid w:val="002027CF"/>
    <w:rsid w:val="00205165"/>
    <w:rsid w:val="00207377"/>
    <w:rsid w:val="002542BC"/>
    <w:rsid w:val="00260AE5"/>
    <w:rsid w:val="00275AFC"/>
    <w:rsid w:val="00276F05"/>
    <w:rsid w:val="00285284"/>
    <w:rsid w:val="002964FA"/>
    <w:rsid w:val="00297BA0"/>
    <w:rsid w:val="002D0A4A"/>
    <w:rsid w:val="002D4F1C"/>
    <w:rsid w:val="002F2A67"/>
    <w:rsid w:val="00313CCF"/>
    <w:rsid w:val="00316933"/>
    <w:rsid w:val="003338D0"/>
    <w:rsid w:val="0033630E"/>
    <w:rsid w:val="00366F34"/>
    <w:rsid w:val="00372E32"/>
    <w:rsid w:val="0037657E"/>
    <w:rsid w:val="00383A65"/>
    <w:rsid w:val="00384395"/>
    <w:rsid w:val="00392E78"/>
    <w:rsid w:val="00394E77"/>
    <w:rsid w:val="003B5C89"/>
    <w:rsid w:val="003C53DD"/>
    <w:rsid w:val="003D1BF8"/>
    <w:rsid w:val="003F6538"/>
    <w:rsid w:val="00445563"/>
    <w:rsid w:val="00456B52"/>
    <w:rsid w:val="004A2D71"/>
    <w:rsid w:val="004B7AE8"/>
    <w:rsid w:val="004C32B7"/>
    <w:rsid w:val="004F0E32"/>
    <w:rsid w:val="0050592F"/>
    <w:rsid w:val="005245E9"/>
    <w:rsid w:val="00565922"/>
    <w:rsid w:val="0058684E"/>
    <w:rsid w:val="00590FFB"/>
    <w:rsid w:val="005A0CBB"/>
    <w:rsid w:val="005A1A64"/>
    <w:rsid w:val="005C3DA3"/>
    <w:rsid w:val="005C5E69"/>
    <w:rsid w:val="005D725F"/>
    <w:rsid w:val="005E723E"/>
    <w:rsid w:val="00625F4F"/>
    <w:rsid w:val="00663B90"/>
    <w:rsid w:val="006913E2"/>
    <w:rsid w:val="00697B97"/>
    <w:rsid w:val="006A2581"/>
    <w:rsid w:val="006A735C"/>
    <w:rsid w:val="006C7B0E"/>
    <w:rsid w:val="006D2084"/>
    <w:rsid w:val="006D28BC"/>
    <w:rsid w:val="006F6BBF"/>
    <w:rsid w:val="00701118"/>
    <w:rsid w:val="0075290C"/>
    <w:rsid w:val="00757072"/>
    <w:rsid w:val="00781775"/>
    <w:rsid w:val="007966F9"/>
    <w:rsid w:val="007A4B65"/>
    <w:rsid w:val="007C0785"/>
    <w:rsid w:val="007D29AF"/>
    <w:rsid w:val="007D5DF9"/>
    <w:rsid w:val="007D7F45"/>
    <w:rsid w:val="0080194C"/>
    <w:rsid w:val="008164F2"/>
    <w:rsid w:val="00824511"/>
    <w:rsid w:val="008267C7"/>
    <w:rsid w:val="00835A04"/>
    <w:rsid w:val="0085330A"/>
    <w:rsid w:val="00860401"/>
    <w:rsid w:val="008A1CC1"/>
    <w:rsid w:val="008A39C2"/>
    <w:rsid w:val="008A4032"/>
    <w:rsid w:val="008C77DA"/>
    <w:rsid w:val="008F1CFC"/>
    <w:rsid w:val="008F7882"/>
    <w:rsid w:val="00904966"/>
    <w:rsid w:val="00906627"/>
    <w:rsid w:val="00911999"/>
    <w:rsid w:val="009224A1"/>
    <w:rsid w:val="0094524D"/>
    <w:rsid w:val="00957037"/>
    <w:rsid w:val="009608EF"/>
    <w:rsid w:val="00976274"/>
    <w:rsid w:val="009D5C45"/>
    <w:rsid w:val="00A44DD8"/>
    <w:rsid w:val="00A564F2"/>
    <w:rsid w:val="00A7143A"/>
    <w:rsid w:val="00A814FB"/>
    <w:rsid w:val="00A93590"/>
    <w:rsid w:val="00A94B49"/>
    <w:rsid w:val="00A97096"/>
    <w:rsid w:val="00AC061F"/>
    <w:rsid w:val="00AE6CBC"/>
    <w:rsid w:val="00B1304C"/>
    <w:rsid w:val="00B14457"/>
    <w:rsid w:val="00B148CD"/>
    <w:rsid w:val="00B31583"/>
    <w:rsid w:val="00B31889"/>
    <w:rsid w:val="00B359B9"/>
    <w:rsid w:val="00B4090B"/>
    <w:rsid w:val="00B80EE5"/>
    <w:rsid w:val="00B97594"/>
    <w:rsid w:val="00BA244E"/>
    <w:rsid w:val="00BA635D"/>
    <w:rsid w:val="00BC4215"/>
    <w:rsid w:val="00BC6933"/>
    <w:rsid w:val="00BE2E2C"/>
    <w:rsid w:val="00BF5396"/>
    <w:rsid w:val="00BF696A"/>
    <w:rsid w:val="00C37E2C"/>
    <w:rsid w:val="00C5501A"/>
    <w:rsid w:val="00C57BB2"/>
    <w:rsid w:val="00CB265D"/>
    <w:rsid w:val="00CB5A0A"/>
    <w:rsid w:val="00CE4216"/>
    <w:rsid w:val="00D26986"/>
    <w:rsid w:val="00D352F1"/>
    <w:rsid w:val="00D60B57"/>
    <w:rsid w:val="00D900B3"/>
    <w:rsid w:val="00DD74D9"/>
    <w:rsid w:val="00DE45F0"/>
    <w:rsid w:val="00DE6214"/>
    <w:rsid w:val="00DF1EF1"/>
    <w:rsid w:val="00E713C3"/>
    <w:rsid w:val="00E84FC8"/>
    <w:rsid w:val="00EA0368"/>
    <w:rsid w:val="00EE0D18"/>
    <w:rsid w:val="00F23C4B"/>
    <w:rsid w:val="00F32E5A"/>
    <w:rsid w:val="00F80854"/>
    <w:rsid w:val="00F97E78"/>
    <w:rsid w:val="00FB3AC4"/>
    <w:rsid w:val="00FB5FDC"/>
    <w:rsid w:val="00FF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678628-8312-4482-A3AC-CB0AD4857A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6C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E4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4216"/>
    <w:pPr>
      <w:ind w:left="720"/>
      <w:contextualSpacing/>
    </w:pPr>
  </w:style>
  <w:style w:type="paragraph" w:styleId="NoSpacing">
    <w:name w:val="No Spacing"/>
    <w:uiPriority w:val="1"/>
    <w:qFormat/>
    <w:rsid w:val="006F6BB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2D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2D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749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422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Maplewell Hall School</Company>
  <LinksUpToDate>false</LinksUpToDate>
  <CharactersWithSpaces>2824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Kirsty North</dc:creator>
  <cp:keywords/>
  <dc:description/>
  <cp:lastModifiedBy>Andrew Patterson</cp:lastModifiedBy>
  <cp:revision>4</cp:revision>
  <cp:lastPrinted>2019-09-24T07:12:00Z</cp:lastPrinted>
  <dcterms:created xsi:type="dcterms:W3CDTF">2020-01-10T10:28:00Z</dcterms:created>
  <dcterms:modified xsi:type="dcterms:W3CDTF">2020-01-10T12:25:00Z</dcterms:modified>
</cp:coreProperties>
</file>