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268E" w14:textId="77777777" w:rsidR="00693917" w:rsidRDefault="00BF3B3A" w:rsidP="00693917">
      <w:pPr>
        <w:pStyle w:val="Title1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5FE26DD" wp14:editId="4FC05011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securityCar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268F" w14:textId="19364DB9" w:rsidR="00693917" w:rsidRDefault="003A4B72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Maplewell Hall School</w:t>
      </w:r>
    </w:p>
    <w:p w14:paraId="75FE2690" w14:textId="77777777" w:rsidR="0001772B" w:rsidRDefault="00616130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Student</w:t>
      </w:r>
      <w:r w:rsidR="00701DCE">
        <w:rPr>
          <w:lang w:val="en-GB"/>
        </w:rPr>
        <w:t xml:space="preserve"> Appointment</w:t>
      </w:r>
    </w:p>
    <w:p w14:paraId="75FE2691" w14:textId="77777777" w:rsidR="00B52433" w:rsidRDefault="00693917" w:rsidP="00B52433">
      <w:pPr>
        <w:pStyle w:val="Title1"/>
        <w:spacing w:before="0" w:after="0"/>
        <w:rPr>
          <w:lang w:val="en-GB"/>
        </w:rPr>
      </w:pPr>
      <w:r>
        <w:rPr>
          <w:lang w:val="en-GB"/>
        </w:rPr>
        <w:t>Application Form</w:t>
      </w:r>
    </w:p>
    <w:p w14:paraId="75FE2692" w14:textId="77777777" w:rsidR="00B52433" w:rsidRDefault="00B52433" w:rsidP="00B52433">
      <w:pPr>
        <w:pStyle w:val="Title1"/>
        <w:spacing w:before="0" w:after="0"/>
        <w:rPr>
          <w:sz w:val="20"/>
          <w:szCs w:val="20"/>
          <w:lang w:val="en-GB"/>
        </w:rPr>
      </w:pPr>
    </w:p>
    <w:p w14:paraId="75FE2696" w14:textId="77777777" w:rsidR="00B52433" w:rsidRPr="00D74AF9" w:rsidRDefault="00B52433" w:rsidP="00C82D41">
      <w:pPr>
        <w:spacing w:before="0"/>
        <w:rPr>
          <w:b/>
          <w:lang w:val="en-GB"/>
        </w:rPr>
      </w:pPr>
    </w:p>
    <w:p w14:paraId="75FE2697" w14:textId="77777777" w:rsidR="00D6261F" w:rsidRPr="00D74AF9" w:rsidRDefault="00D6261F" w:rsidP="00D6261F">
      <w:pPr>
        <w:rPr>
          <w:lang w:val="en-GB"/>
        </w:rPr>
      </w:pPr>
      <w:bookmarkStart w:id="0" w:name="_Toc3574295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52433" w:rsidRPr="00E91FD1" w14:paraId="75FE2699" w14:textId="77777777" w:rsidTr="00E91FD1">
        <w:tc>
          <w:tcPr>
            <w:tcW w:w="9848" w:type="dxa"/>
            <w:shd w:val="clear" w:color="auto" w:fill="auto"/>
          </w:tcPr>
          <w:p w14:paraId="75FE2698" w14:textId="7D51C73D" w:rsidR="00B52433" w:rsidRPr="00E91FD1" w:rsidRDefault="00B52433" w:rsidP="00BF3B3A">
            <w:pPr>
              <w:rPr>
                <w:rFonts w:cs="Arial"/>
                <w:b/>
                <w:sz w:val="32"/>
                <w:szCs w:val="32"/>
                <w:lang w:val="en-GB"/>
              </w:rPr>
            </w:pPr>
            <w:r w:rsidRPr="00E91FD1">
              <w:rPr>
                <w:rFonts w:cs="Arial"/>
                <w:b/>
                <w:sz w:val="32"/>
                <w:szCs w:val="32"/>
                <w:lang w:val="en-GB"/>
              </w:rPr>
              <w:t xml:space="preserve">Application for the post of: </w:t>
            </w:r>
            <w:r w:rsidR="00992BE7">
              <w:rPr>
                <w:rFonts w:cs="Arial"/>
                <w:b/>
                <w:sz w:val="32"/>
                <w:szCs w:val="32"/>
                <w:lang w:val="en-GB"/>
              </w:rPr>
              <w:t xml:space="preserve">Performing Arts Technician </w:t>
            </w:r>
          </w:p>
        </w:tc>
      </w:tr>
    </w:tbl>
    <w:p w14:paraId="75FE269A" w14:textId="77777777" w:rsidR="003D1F11" w:rsidRPr="00D74AF9" w:rsidRDefault="003D1F11" w:rsidP="00D6261F">
      <w:pPr>
        <w:rPr>
          <w:lang w:val="en-GB"/>
        </w:rPr>
      </w:pPr>
    </w:p>
    <w:p w14:paraId="75FE269B" w14:textId="3CB14AB4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Post: </w:t>
      </w:r>
      <w:r w:rsidR="00992BE7">
        <w:rPr>
          <w:b/>
          <w:sz w:val="28"/>
          <w:lang w:val="en-GB"/>
        </w:rPr>
        <w:t xml:space="preserve">Performing Arts Technician </w:t>
      </w:r>
    </w:p>
    <w:p w14:paraId="75FE269C" w14:textId="77777777" w:rsidR="00A66C99" w:rsidRDefault="00A66C99" w:rsidP="00042646">
      <w:pPr>
        <w:rPr>
          <w:b/>
          <w:sz w:val="28"/>
          <w:lang w:val="en-GB"/>
        </w:rPr>
      </w:pPr>
    </w:p>
    <w:p w14:paraId="75FE269D" w14:textId="3A0B704A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Salary:</w:t>
      </w:r>
      <w:r w:rsidR="00992BE7">
        <w:rPr>
          <w:b/>
          <w:sz w:val="28"/>
          <w:lang w:val="en-GB"/>
        </w:rPr>
        <w:t xml:space="preserve"> </w:t>
      </w:r>
      <w:r w:rsidR="009550C3">
        <w:rPr>
          <w:b/>
          <w:sz w:val="28"/>
          <w:lang w:val="en-GB"/>
        </w:rPr>
        <w:t>2</w:t>
      </w:r>
      <w:bookmarkStart w:id="1" w:name="_GoBack"/>
      <w:bookmarkEnd w:id="1"/>
      <w:r w:rsidR="00992BE7">
        <w:rPr>
          <w:b/>
          <w:sz w:val="28"/>
          <w:lang w:val="en-GB"/>
        </w:rPr>
        <w:t xml:space="preserve"> tokens per lesson. </w:t>
      </w:r>
    </w:p>
    <w:p w14:paraId="75FE269E" w14:textId="77777777" w:rsidR="00A66C99" w:rsidRDefault="00A66C99" w:rsidP="00042646">
      <w:pPr>
        <w:rPr>
          <w:b/>
          <w:sz w:val="28"/>
          <w:lang w:val="en-GB"/>
        </w:rPr>
      </w:pPr>
    </w:p>
    <w:p w14:paraId="75FE269F" w14:textId="79C91E3F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Responsible to: </w:t>
      </w:r>
      <w:r w:rsidR="00992BE7">
        <w:rPr>
          <w:b/>
          <w:sz w:val="28"/>
          <w:lang w:val="en-GB"/>
        </w:rPr>
        <w:t xml:space="preserve">Mrs Daniella Stanton </w:t>
      </w:r>
    </w:p>
    <w:p w14:paraId="75FE26A0" w14:textId="77777777" w:rsidR="00A66C99" w:rsidRDefault="00A66C99" w:rsidP="00042646">
      <w:pPr>
        <w:rPr>
          <w:b/>
          <w:sz w:val="28"/>
          <w:lang w:val="en-GB"/>
        </w:rPr>
      </w:pPr>
    </w:p>
    <w:p w14:paraId="49E15895" w14:textId="77777777" w:rsidR="00992BE7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Contracted Hours:</w:t>
      </w:r>
      <w:r w:rsidR="003A4B72">
        <w:rPr>
          <w:b/>
          <w:sz w:val="28"/>
          <w:lang w:val="en-GB"/>
        </w:rPr>
        <w:t xml:space="preserve"> </w:t>
      </w:r>
    </w:p>
    <w:p w14:paraId="40D84717" w14:textId="2EA759DE" w:rsidR="00992BE7" w:rsidRDefault="00992BE7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- Mondays p3 or 4 </w:t>
      </w:r>
    </w:p>
    <w:p w14:paraId="75FE26A1" w14:textId="4F72F66C" w:rsidR="00A66C99" w:rsidRDefault="00992BE7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- Thursdays p1 or 2</w:t>
      </w:r>
    </w:p>
    <w:p w14:paraId="75FE26A2" w14:textId="77777777" w:rsidR="00A66C99" w:rsidRDefault="00A66C99" w:rsidP="00042646">
      <w:pPr>
        <w:rPr>
          <w:b/>
          <w:sz w:val="28"/>
          <w:lang w:val="en-GB"/>
        </w:rPr>
      </w:pPr>
    </w:p>
    <w:p w14:paraId="75FE26A3" w14:textId="389DC6F3" w:rsidR="00042646" w:rsidRDefault="00616130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Job Description</w:t>
      </w:r>
      <w:r w:rsidR="003A4B72">
        <w:rPr>
          <w:b/>
          <w:sz w:val="28"/>
          <w:lang w:val="en-GB"/>
        </w:rPr>
        <w:t>:</w:t>
      </w:r>
      <w:r w:rsidR="00992BE7">
        <w:rPr>
          <w:b/>
          <w:sz w:val="28"/>
          <w:lang w:val="en-GB"/>
        </w:rPr>
        <w:t xml:space="preserve"> Help with the organisation of props and stage equipment. Keeping the environment clean and clear of hazards. </w:t>
      </w:r>
    </w:p>
    <w:p w14:paraId="75FE26A4" w14:textId="77777777" w:rsidR="00616130" w:rsidRDefault="00616130" w:rsidP="00042646">
      <w:pPr>
        <w:rPr>
          <w:b/>
          <w:sz w:val="28"/>
          <w:lang w:val="en-GB"/>
        </w:rPr>
      </w:pPr>
    </w:p>
    <w:p w14:paraId="75FE26A6" w14:textId="77777777" w:rsidR="00616130" w:rsidRDefault="00616130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Key Duties</w:t>
      </w:r>
    </w:p>
    <w:p w14:paraId="75FE26A7" w14:textId="61D799FA" w:rsidR="00A66C99" w:rsidRDefault="00A66C99" w:rsidP="00042646">
      <w:pPr>
        <w:rPr>
          <w:b/>
          <w:sz w:val="28"/>
          <w:lang w:val="en-GB"/>
        </w:rPr>
      </w:pPr>
    </w:p>
    <w:p w14:paraId="273AEB35" w14:textId="084C9A00" w:rsidR="003A4B72" w:rsidRDefault="00992BE7" w:rsidP="003A4B72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Keeping a clear space</w:t>
      </w:r>
    </w:p>
    <w:p w14:paraId="7DBCB1B0" w14:textId="62C58E68" w:rsidR="00992BE7" w:rsidRDefault="00992BE7" w:rsidP="003A4B72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Collect and organise performing arts resources for lessons</w:t>
      </w:r>
    </w:p>
    <w:p w14:paraId="0F95EABF" w14:textId="09727ED7" w:rsidR="00992BE7" w:rsidRPr="003A4B72" w:rsidRDefault="00992BE7" w:rsidP="003A4B72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Help with the filing of students work. </w:t>
      </w:r>
    </w:p>
    <w:p w14:paraId="75FE26AD" w14:textId="77777777" w:rsidR="00A66C99" w:rsidRPr="003A4B72" w:rsidRDefault="00A66C99" w:rsidP="003A4B72">
      <w:pPr>
        <w:rPr>
          <w:b/>
          <w:sz w:val="28"/>
          <w:lang w:val="en-GB"/>
        </w:rPr>
      </w:pPr>
    </w:p>
    <w:p w14:paraId="75FE26AE" w14:textId="1ABDBB9D" w:rsidR="00A66C99" w:rsidRPr="00E455E5" w:rsidRDefault="00A66C99" w:rsidP="00A66C99">
      <w:pPr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lastRenderedPageBreak/>
        <w:t>Person Specification</w:t>
      </w:r>
      <w:r w:rsidR="003A4B72">
        <w:rPr>
          <w:b/>
          <w:sz w:val="28"/>
          <w:lang w:val="en-GB"/>
        </w:rPr>
        <w:t xml:space="preserve"> (Refer to Essential Skills)</w:t>
      </w:r>
    </w:p>
    <w:p w14:paraId="75FE26AF" w14:textId="7BD3374B" w:rsidR="00A66C99" w:rsidRDefault="00A66C99" w:rsidP="00A66C99">
      <w:pPr>
        <w:rPr>
          <w:b/>
          <w:sz w:val="28"/>
          <w:lang w:val="en-GB"/>
        </w:rPr>
      </w:pPr>
    </w:p>
    <w:p w14:paraId="3CC4A0AB" w14:textId="77777777" w:rsidR="001C173F" w:rsidRDefault="001C173F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DED15F8" wp14:editId="08326281">
            <wp:extent cx="396291" cy="3556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137" cy="3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Listening Step 2: </w:t>
      </w:r>
    </w:p>
    <w:p w14:paraId="275A92DD" w14:textId="7F28AB2A" w:rsidR="001C173F" w:rsidRDefault="001C173F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I can listen to others and ask for help if I don’t understand</w:t>
      </w:r>
    </w:p>
    <w:p w14:paraId="26725B18" w14:textId="5B815C46" w:rsidR="001C173F" w:rsidRDefault="001C173F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2637F5" wp14:editId="3FB6E9C1">
            <wp:extent cx="362677" cy="355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624" cy="37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Speaking Step 3:</w:t>
      </w:r>
    </w:p>
    <w:p w14:paraId="7DB7B22F" w14:textId="22281C83" w:rsidR="001C173F" w:rsidRDefault="001C173F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I can speak effectively by making my points in a logical order </w:t>
      </w:r>
    </w:p>
    <w:p w14:paraId="1B149D4D" w14:textId="5F49272B" w:rsidR="001C173F" w:rsidRDefault="001C173F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-Can report to Mrs Stanton what has been done and if there is any other work that needs completing. </w:t>
      </w:r>
    </w:p>
    <w:p w14:paraId="6B1EE5CE" w14:textId="4683347E" w:rsidR="001C173F" w:rsidRDefault="001C173F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92576A5" wp14:editId="2F6FA549">
            <wp:extent cx="377010" cy="33655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079" cy="34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Problem solving Step 2:</w:t>
      </w:r>
    </w:p>
    <w:p w14:paraId="1346BBA8" w14:textId="378D77CC" w:rsidR="00CF434A" w:rsidRDefault="00CF434A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I complete tasks by explaining problems to someone for advice if I need.</w:t>
      </w:r>
    </w:p>
    <w:p w14:paraId="1AEF5BC5" w14:textId="12EDD0E0" w:rsidR="00CF434A" w:rsidRDefault="00CF434A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3005815" wp14:editId="3BB83617">
            <wp:extent cx="419443" cy="33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428" cy="33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Creativity Step 4:</w:t>
      </w:r>
    </w:p>
    <w:p w14:paraId="6F06BD09" w14:textId="0B627142" w:rsidR="00CF434A" w:rsidRDefault="00CF434A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I generate ideas to improve something </w:t>
      </w:r>
    </w:p>
    <w:p w14:paraId="098141A6" w14:textId="0D0A6A0A" w:rsidR="00CF434A" w:rsidRDefault="00CF434A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7EA5824" wp14:editId="22DC13C1">
            <wp:extent cx="379011" cy="323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7054" cy="33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Staying Positive Step 5:</w:t>
      </w:r>
    </w:p>
    <w:p w14:paraId="6392BFE5" w14:textId="52C75C78" w:rsidR="00CF434A" w:rsidRDefault="00CF434A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I keep trying when something goes wrong and help cheer others up.</w:t>
      </w:r>
    </w:p>
    <w:p w14:paraId="453354FD" w14:textId="5A823E69" w:rsidR="00CF434A" w:rsidRDefault="00CF434A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D7A7DBD" wp14:editId="35D03C20">
            <wp:extent cx="439914" cy="368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215" cy="3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Aiming High Step 2:</w:t>
      </w:r>
    </w:p>
    <w:p w14:paraId="51A1286C" w14:textId="780294B3" w:rsidR="00CF434A" w:rsidRDefault="00CF434A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I work with pride and attention to detail. </w:t>
      </w:r>
    </w:p>
    <w:p w14:paraId="5D0F15B6" w14:textId="29247267" w:rsidR="001C173F" w:rsidRDefault="009550C3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77A976A" wp14:editId="7DD0BD6B">
            <wp:extent cx="396240" cy="32484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347" cy="33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Leadership Step 3:</w:t>
      </w:r>
    </w:p>
    <w:p w14:paraId="76459DC0" w14:textId="77DCEACA" w:rsidR="009550C3" w:rsidRDefault="009550C3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I work well with others by taking responsibility for completing my tasks. </w:t>
      </w:r>
    </w:p>
    <w:p w14:paraId="7128397F" w14:textId="15B7DF7C" w:rsidR="009550C3" w:rsidRDefault="009550C3" w:rsidP="001C173F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65B50C3" wp14:editId="1B41655B">
            <wp:extent cx="413211" cy="3556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636" cy="36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Teamwork Step 2:</w:t>
      </w:r>
    </w:p>
    <w:p w14:paraId="4A054621" w14:textId="0F51C85E" w:rsidR="009550C3" w:rsidRDefault="009550C3" w:rsidP="001C173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I work well with others by being on time and reliable. </w:t>
      </w:r>
    </w:p>
    <w:p w14:paraId="56AD4E7A" w14:textId="77777777" w:rsidR="001C173F" w:rsidRPr="001C173F" w:rsidRDefault="001C173F" w:rsidP="001C173F">
      <w:pPr>
        <w:rPr>
          <w:b/>
          <w:sz w:val="28"/>
          <w:lang w:val="en-GB"/>
        </w:rPr>
      </w:pPr>
    </w:p>
    <w:p w14:paraId="75FE26B6" w14:textId="73D13D8D" w:rsidR="00E455E5" w:rsidRDefault="00E455E5" w:rsidP="00E455E5">
      <w:pPr>
        <w:rPr>
          <w:i/>
          <w:sz w:val="28"/>
          <w:lang w:val="en-GB"/>
        </w:rPr>
      </w:pPr>
      <w:r>
        <w:rPr>
          <w:i/>
          <w:sz w:val="28"/>
          <w:lang w:val="en-GB"/>
        </w:rPr>
        <w:t xml:space="preserve">If you feel you meet the person specification and you feel you would be suited to this job then please complete the application form below and return to </w:t>
      </w:r>
      <w:r w:rsidR="003A4B72">
        <w:rPr>
          <w:i/>
          <w:sz w:val="28"/>
          <w:lang w:val="en-GB"/>
        </w:rPr>
        <w:t>Miss Blades by (Insert Closing Date)</w:t>
      </w:r>
    </w:p>
    <w:p w14:paraId="75FE26B7" w14:textId="784B2BDB" w:rsidR="00E455E5" w:rsidRDefault="00E455E5" w:rsidP="00E455E5">
      <w:pPr>
        <w:rPr>
          <w:i/>
          <w:sz w:val="28"/>
          <w:lang w:val="en-GB"/>
        </w:rPr>
      </w:pPr>
    </w:p>
    <w:p w14:paraId="76DE5A18" w14:textId="77777777" w:rsidR="001E13BD" w:rsidRDefault="001E13BD" w:rsidP="00E455E5">
      <w:pPr>
        <w:rPr>
          <w:i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895"/>
      </w:tblGrid>
      <w:tr w:rsidR="00A22430" w:rsidRPr="00E35189" w14:paraId="75FE26BA" w14:textId="77777777" w:rsidTr="00E35189">
        <w:tc>
          <w:tcPr>
            <w:tcW w:w="3794" w:type="dxa"/>
            <w:shd w:val="clear" w:color="auto" w:fill="auto"/>
          </w:tcPr>
          <w:p w14:paraId="75FE26B8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lastRenderedPageBreak/>
              <w:t>Name:</w:t>
            </w:r>
          </w:p>
        </w:tc>
        <w:tc>
          <w:tcPr>
            <w:tcW w:w="6054" w:type="dxa"/>
            <w:shd w:val="clear" w:color="auto" w:fill="auto"/>
          </w:tcPr>
          <w:p w14:paraId="75FE26B9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BD" w14:textId="77777777" w:rsidTr="00E35189">
        <w:tc>
          <w:tcPr>
            <w:tcW w:w="3794" w:type="dxa"/>
            <w:shd w:val="clear" w:color="auto" w:fill="auto"/>
          </w:tcPr>
          <w:p w14:paraId="75FE26BB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Form Group:</w:t>
            </w:r>
          </w:p>
        </w:tc>
        <w:tc>
          <w:tcPr>
            <w:tcW w:w="6054" w:type="dxa"/>
            <w:shd w:val="clear" w:color="auto" w:fill="auto"/>
          </w:tcPr>
          <w:p w14:paraId="75FE26BC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0" w14:textId="77777777" w:rsidTr="00E35189">
        <w:tc>
          <w:tcPr>
            <w:tcW w:w="3794" w:type="dxa"/>
            <w:shd w:val="clear" w:color="auto" w:fill="auto"/>
          </w:tcPr>
          <w:p w14:paraId="75FE26BE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Position Applied For:</w:t>
            </w:r>
          </w:p>
        </w:tc>
        <w:tc>
          <w:tcPr>
            <w:tcW w:w="6054" w:type="dxa"/>
            <w:shd w:val="clear" w:color="auto" w:fill="auto"/>
          </w:tcPr>
          <w:p w14:paraId="75FE26BF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2" w14:textId="77777777" w:rsidTr="00E35189">
        <w:tc>
          <w:tcPr>
            <w:tcW w:w="9848" w:type="dxa"/>
            <w:gridSpan w:val="2"/>
            <w:shd w:val="clear" w:color="auto" w:fill="auto"/>
          </w:tcPr>
          <w:p w14:paraId="75FE26C1" w14:textId="77777777" w:rsidR="00A22430" w:rsidRPr="00E35189" w:rsidRDefault="00A22430" w:rsidP="00E455E5">
            <w:pPr>
              <w:rPr>
                <w:b/>
                <w:i/>
                <w:sz w:val="28"/>
                <w:lang w:val="en-GB"/>
              </w:rPr>
            </w:pPr>
            <w:r w:rsidRPr="00E35189">
              <w:rPr>
                <w:b/>
                <w:i/>
                <w:sz w:val="28"/>
                <w:lang w:val="en-GB"/>
              </w:rPr>
              <w:t>Please give a brief paragraph as to why you wish to apply for this job role and why you feel you would be suited to it?</w:t>
            </w:r>
          </w:p>
        </w:tc>
      </w:tr>
      <w:tr w:rsidR="00A22430" w:rsidRPr="00E35189" w14:paraId="75FE26D4" w14:textId="77777777" w:rsidTr="00E35189">
        <w:tc>
          <w:tcPr>
            <w:tcW w:w="9848" w:type="dxa"/>
            <w:gridSpan w:val="2"/>
            <w:shd w:val="clear" w:color="auto" w:fill="auto"/>
          </w:tcPr>
          <w:p w14:paraId="75FE26C3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4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5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6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8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9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B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C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D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E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F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2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3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3A4B72" w:rsidRPr="00E35189" w14:paraId="71B89438" w14:textId="77777777" w:rsidTr="00E35189">
        <w:tc>
          <w:tcPr>
            <w:tcW w:w="9848" w:type="dxa"/>
            <w:gridSpan w:val="2"/>
            <w:shd w:val="clear" w:color="auto" w:fill="auto"/>
          </w:tcPr>
          <w:p w14:paraId="66FC0EDC" w14:textId="77777777" w:rsidR="003A4B72" w:rsidRDefault="003A4B72" w:rsidP="00E455E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On your current timetable, what lessons would you be missing to do this job?</w:t>
            </w:r>
          </w:p>
          <w:p w14:paraId="2D59A6C5" w14:textId="77777777" w:rsidR="003A4B72" w:rsidRDefault="003A4B72" w:rsidP="00E455E5">
            <w:pPr>
              <w:rPr>
                <w:sz w:val="28"/>
                <w:lang w:val="en-GB"/>
              </w:rPr>
            </w:pPr>
          </w:p>
          <w:p w14:paraId="70F7E928" w14:textId="6ED2F04D" w:rsidR="003A4B72" w:rsidRPr="00E35189" w:rsidRDefault="003A4B72" w:rsidP="00E455E5">
            <w:pPr>
              <w:rPr>
                <w:sz w:val="28"/>
                <w:lang w:val="en-GB"/>
              </w:rPr>
            </w:pPr>
          </w:p>
        </w:tc>
      </w:tr>
    </w:tbl>
    <w:p w14:paraId="75FE26D5" w14:textId="7CCFFA39" w:rsidR="00A22430" w:rsidRDefault="00A22430" w:rsidP="00E455E5">
      <w:pPr>
        <w:rPr>
          <w:i/>
          <w:sz w:val="28"/>
          <w:lang w:val="en-GB"/>
        </w:rPr>
      </w:pPr>
    </w:p>
    <w:p w14:paraId="51BF47B4" w14:textId="77777777" w:rsidR="003A4B72" w:rsidRPr="00A22430" w:rsidRDefault="003A4B72" w:rsidP="00E455E5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0"/>
      </w:tblGrid>
      <w:tr w:rsidR="00A22430" w:rsidRPr="00E35189" w14:paraId="75FE26D8" w14:textId="77777777" w:rsidTr="00E35189">
        <w:tc>
          <w:tcPr>
            <w:tcW w:w="1951" w:type="dxa"/>
            <w:shd w:val="clear" w:color="auto" w:fill="auto"/>
          </w:tcPr>
          <w:p w14:paraId="75FE26D6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 xml:space="preserve">Signed: </w:t>
            </w:r>
          </w:p>
        </w:tc>
        <w:tc>
          <w:tcPr>
            <w:tcW w:w="7897" w:type="dxa"/>
            <w:shd w:val="clear" w:color="auto" w:fill="auto"/>
          </w:tcPr>
          <w:p w14:paraId="75FE26D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A22430" w:rsidRPr="00E35189" w14:paraId="75FE26DB" w14:textId="77777777" w:rsidTr="00E35189">
        <w:tc>
          <w:tcPr>
            <w:tcW w:w="1951" w:type="dxa"/>
            <w:shd w:val="clear" w:color="auto" w:fill="auto"/>
          </w:tcPr>
          <w:p w14:paraId="75FE26D9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Date:</w:t>
            </w:r>
          </w:p>
        </w:tc>
        <w:tc>
          <w:tcPr>
            <w:tcW w:w="7897" w:type="dxa"/>
            <w:shd w:val="clear" w:color="auto" w:fill="auto"/>
          </w:tcPr>
          <w:p w14:paraId="75FE26D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bookmarkEnd w:id="0"/>
    </w:tbl>
    <w:p w14:paraId="75FE26DC" w14:textId="77777777" w:rsidR="00E455E5" w:rsidRPr="00A22430" w:rsidRDefault="00E455E5" w:rsidP="001C7AD9">
      <w:pPr>
        <w:rPr>
          <w:sz w:val="28"/>
          <w:lang w:val="en-GB"/>
        </w:rPr>
      </w:pPr>
    </w:p>
    <w:sectPr w:rsidR="00E455E5" w:rsidRPr="00A22430" w:rsidSect="003A4B72">
      <w:headerReference w:type="default" r:id="rId20"/>
      <w:footerReference w:type="even" r:id="rId21"/>
      <w:footerReference w:type="default" r:id="rId22"/>
      <w:pgSz w:w="11900" w:h="16840"/>
      <w:pgMar w:top="175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752AA" w14:textId="77777777" w:rsidR="009A6EB8" w:rsidRDefault="009A6EB8" w:rsidP="00FE4EBF">
      <w:pPr>
        <w:spacing w:before="0" w:after="0"/>
      </w:pPr>
      <w:r>
        <w:separator/>
      </w:r>
    </w:p>
  </w:endnote>
  <w:endnote w:type="continuationSeparator" w:id="0">
    <w:p w14:paraId="646ED443" w14:textId="77777777" w:rsidR="009A6EB8" w:rsidRDefault="009A6EB8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7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E26E8" w14:textId="77777777"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9" w14:textId="361196CA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3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FE26EA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36DC" w14:textId="77777777" w:rsidR="009A6EB8" w:rsidRDefault="009A6EB8" w:rsidP="00FE4EBF">
      <w:pPr>
        <w:spacing w:before="0" w:after="0"/>
      </w:pPr>
      <w:r>
        <w:separator/>
      </w:r>
    </w:p>
  </w:footnote>
  <w:footnote w:type="continuationSeparator" w:id="0">
    <w:p w14:paraId="15B47EBC" w14:textId="77777777" w:rsidR="009A6EB8" w:rsidRDefault="009A6EB8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5" w14:textId="77777777" w:rsidR="00B94EFB" w:rsidRDefault="00BF3B3A" w:rsidP="00B94EF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5FE26EB" wp14:editId="2CFB3B55">
          <wp:extent cx="597568" cy="5975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Logo_deskinf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166" cy="61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E26E6" w14:textId="77777777" w:rsidR="00B94EFB" w:rsidRDefault="00B94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CF2613"/>
    <w:multiLevelType w:val="hybridMultilevel"/>
    <w:tmpl w:val="A984C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511"/>
    <w:multiLevelType w:val="hybridMultilevel"/>
    <w:tmpl w:val="7D3C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20C"/>
    <w:multiLevelType w:val="hybridMultilevel"/>
    <w:tmpl w:val="A680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3557"/>
    <w:multiLevelType w:val="hybridMultilevel"/>
    <w:tmpl w:val="8982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30047"/>
    <w:multiLevelType w:val="hybridMultilevel"/>
    <w:tmpl w:val="B06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0664"/>
    <w:multiLevelType w:val="hybridMultilevel"/>
    <w:tmpl w:val="8BFCEADA"/>
    <w:lvl w:ilvl="0" w:tplc="63EC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4DB4"/>
    <w:multiLevelType w:val="hybridMultilevel"/>
    <w:tmpl w:val="59A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93A"/>
    <w:multiLevelType w:val="hybridMultilevel"/>
    <w:tmpl w:val="3118F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A4325D"/>
    <w:multiLevelType w:val="hybridMultilevel"/>
    <w:tmpl w:val="8FD44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1D92"/>
    <w:multiLevelType w:val="hybridMultilevel"/>
    <w:tmpl w:val="387C6CD4"/>
    <w:lvl w:ilvl="0" w:tplc="5FD84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1"/>
  </w:num>
  <w:num w:numId="5">
    <w:abstractNumId w:val="19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25"/>
  </w:num>
  <w:num w:numId="13">
    <w:abstractNumId w:val="10"/>
  </w:num>
  <w:num w:numId="14">
    <w:abstractNumId w:val="13"/>
  </w:num>
  <w:num w:numId="15">
    <w:abstractNumId w:val="23"/>
  </w:num>
  <w:num w:numId="16">
    <w:abstractNumId w:val="28"/>
  </w:num>
  <w:num w:numId="17">
    <w:abstractNumId w:val="22"/>
  </w:num>
  <w:num w:numId="18">
    <w:abstractNumId w:val="4"/>
  </w:num>
  <w:num w:numId="19">
    <w:abstractNumId w:val="30"/>
  </w:num>
  <w:num w:numId="20">
    <w:abstractNumId w:val="26"/>
  </w:num>
  <w:num w:numId="21">
    <w:abstractNumId w:val="11"/>
  </w:num>
  <w:num w:numId="22">
    <w:abstractNumId w:val="15"/>
  </w:num>
  <w:num w:numId="23">
    <w:abstractNumId w:val="1"/>
  </w:num>
  <w:num w:numId="24">
    <w:abstractNumId w:val="29"/>
  </w:num>
  <w:num w:numId="25">
    <w:abstractNumId w:val="16"/>
  </w:num>
  <w:num w:numId="26">
    <w:abstractNumId w:val="7"/>
  </w:num>
  <w:num w:numId="27">
    <w:abstractNumId w:val="18"/>
  </w:num>
  <w:num w:numId="28">
    <w:abstractNumId w:val="5"/>
  </w:num>
  <w:num w:numId="29">
    <w:abstractNumId w:val="27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0C"/>
    <w:rsid w:val="00004113"/>
    <w:rsid w:val="0001772B"/>
    <w:rsid w:val="0002420D"/>
    <w:rsid w:val="00035530"/>
    <w:rsid w:val="00042646"/>
    <w:rsid w:val="00072C8E"/>
    <w:rsid w:val="00085BD1"/>
    <w:rsid w:val="0009650C"/>
    <w:rsid w:val="000A4735"/>
    <w:rsid w:val="000B10B3"/>
    <w:rsid w:val="000B2ED7"/>
    <w:rsid w:val="0011435C"/>
    <w:rsid w:val="00114978"/>
    <w:rsid w:val="0012699C"/>
    <w:rsid w:val="001303E9"/>
    <w:rsid w:val="00173556"/>
    <w:rsid w:val="00173DAE"/>
    <w:rsid w:val="001A5A55"/>
    <w:rsid w:val="001B0588"/>
    <w:rsid w:val="001C173F"/>
    <w:rsid w:val="001C1B9E"/>
    <w:rsid w:val="001C7AD9"/>
    <w:rsid w:val="001E13BD"/>
    <w:rsid w:val="001F5637"/>
    <w:rsid w:val="00204182"/>
    <w:rsid w:val="00214466"/>
    <w:rsid w:val="00223884"/>
    <w:rsid w:val="002448B1"/>
    <w:rsid w:val="002451A7"/>
    <w:rsid w:val="00252D04"/>
    <w:rsid w:val="0026553E"/>
    <w:rsid w:val="002855C8"/>
    <w:rsid w:val="002B63C0"/>
    <w:rsid w:val="002C03DF"/>
    <w:rsid w:val="002D18CC"/>
    <w:rsid w:val="002D1DEA"/>
    <w:rsid w:val="002F1222"/>
    <w:rsid w:val="00313DC1"/>
    <w:rsid w:val="003145E6"/>
    <w:rsid w:val="00343B0B"/>
    <w:rsid w:val="00346052"/>
    <w:rsid w:val="003604E2"/>
    <w:rsid w:val="00382728"/>
    <w:rsid w:val="003925E5"/>
    <w:rsid w:val="003A4B72"/>
    <w:rsid w:val="003B10D2"/>
    <w:rsid w:val="003C7B22"/>
    <w:rsid w:val="003D1F11"/>
    <w:rsid w:val="003D5D07"/>
    <w:rsid w:val="003F0736"/>
    <w:rsid w:val="00411715"/>
    <w:rsid w:val="00415566"/>
    <w:rsid w:val="004345CD"/>
    <w:rsid w:val="004524A2"/>
    <w:rsid w:val="00452AAE"/>
    <w:rsid w:val="00456549"/>
    <w:rsid w:val="00461ADA"/>
    <w:rsid w:val="0048163E"/>
    <w:rsid w:val="00486E8B"/>
    <w:rsid w:val="00497895"/>
    <w:rsid w:val="00497D37"/>
    <w:rsid w:val="004F59E0"/>
    <w:rsid w:val="0050218E"/>
    <w:rsid w:val="00507A48"/>
    <w:rsid w:val="00532F73"/>
    <w:rsid w:val="005470CA"/>
    <w:rsid w:val="0056215F"/>
    <w:rsid w:val="00571576"/>
    <w:rsid w:val="00592D87"/>
    <w:rsid w:val="005E7596"/>
    <w:rsid w:val="005F65AF"/>
    <w:rsid w:val="00616130"/>
    <w:rsid w:val="00617A60"/>
    <w:rsid w:val="00620750"/>
    <w:rsid w:val="00625AEA"/>
    <w:rsid w:val="00643BA6"/>
    <w:rsid w:val="00651CB2"/>
    <w:rsid w:val="00655C88"/>
    <w:rsid w:val="00666271"/>
    <w:rsid w:val="006812CB"/>
    <w:rsid w:val="00693917"/>
    <w:rsid w:val="006B0DAB"/>
    <w:rsid w:val="006B55A9"/>
    <w:rsid w:val="00701DCE"/>
    <w:rsid w:val="007326CC"/>
    <w:rsid w:val="0075634E"/>
    <w:rsid w:val="00761D98"/>
    <w:rsid w:val="00795C90"/>
    <w:rsid w:val="007C3938"/>
    <w:rsid w:val="007F5DEE"/>
    <w:rsid w:val="00800604"/>
    <w:rsid w:val="00801947"/>
    <w:rsid w:val="008175C9"/>
    <w:rsid w:val="008253FE"/>
    <w:rsid w:val="00856671"/>
    <w:rsid w:val="00857E9F"/>
    <w:rsid w:val="00874A5F"/>
    <w:rsid w:val="008B2C04"/>
    <w:rsid w:val="008B6313"/>
    <w:rsid w:val="008B7FF1"/>
    <w:rsid w:val="00913130"/>
    <w:rsid w:val="00935EDC"/>
    <w:rsid w:val="009366BC"/>
    <w:rsid w:val="009469CE"/>
    <w:rsid w:val="00947F35"/>
    <w:rsid w:val="0095297D"/>
    <w:rsid w:val="009550C3"/>
    <w:rsid w:val="0097666B"/>
    <w:rsid w:val="00992BE7"/>
    <w:rsid w:val="009A0C3F"/>
    <w:rsid w:val="009A6EB8"/>
    <w:rsid w:val="009D45F3"/>
    <w:rsid w:val="009E7244"/>
    <w:rsid w:val="009F6FA2"/>
    <w:rsid w:val="00A03793"/>
    <w:rsid w:val="00A06443"/>
    <w:rsid w:val="00A22430"/>
    <w:rsid w:val="00A33276"/>
    <w:rsid w:val="00A51CDD"/>
    <w:rsid w:val="00A66C99"/>
    <w:rsid w:val="00A675D1"/>
    <w:rsid w:val="00A77652"/>
    <w:rsid w:val="00A867D1"/>
    <w:rsid w:val="00AB3520"/>
    <w:rsid w:val="00AB3EBA"/>
    <w:rsid w:val="00AC14C2"/>
    <w:rsid w:val="00AC2241"/>
    <w:rsid w:val="00AC7CBB"/>
    <w:rsid w:val="00B17762"/>
    <w:rsid w:val="00B42854"/>
    <w:rsid w:val="00B52433"/>
    <w:rsid w:val="00B54A6F"/>
    <w:rsid w:val="00B56EE1"/>
    <w:rsid w:val="00B57A05"/>
    <w:rsid w:val="00B6750C"/>
    <w:rsid w:val="00B76722"/>
    <w:rsid w:val="00B864CD"/>
    <w:rsid w:val="00B87717"/>
    <w:rsid w:val="00B94EFB"/>
    <w:rsid w:val="00BA0AA2"/>
    <w:rsid w:val="00BC2427"/>
    <w:rsid w:val="00BE5501"/>
    <w:rsid w:val="00BE72EA"/>
    <w:rsid w:val="00BF3B3A"/>
    <w:rsid w:val="00C003A3"/>
    <w:rsid w:val="00C006E8"/>
    <w:rsid w:val="00C06898"/>
    <w:rsid w:val="00C2666E"/>
    <w:rsid w:val="00C82D41"/>
    <w:rsid w:val="00C90BE5"/>
    <w:rsid w:val="00C9177C"/>
    <w:rsid w:val="00CC64F8"/>
    <w:rsid w:val="00CD2FDD"/>
    <w:rsid w:val="00CF1EB8"/>
    <w:rsid w:val="00CF434A"/>
    <w:rsid w:val="00D349B5"/>
    <w:rsid w:val="00D61C50"/>
    <w:rsid w:val="00D6261F"/>
    <w:rsid w:val="00D657BA"/>
    <w:rsid w:val="00D74AF9"/>
    <w:rsid w:val="00D86E0C"/>
    <w:rsid w:val="00D9500C"/>
    <w:rsid w:val="00DA50A5"/>
    <w:rsid w:val="00DA5265"/>
    <w:rsid w:val="00DE0286"/>
    <w:rsid w:val="00E25B4E"/>
    <w:rsid w:val="00E274BE"/>
    <w:rsid w:val="00E35189"/>
    <w:rsid w:val="00E450AB"/>
    <w:rsid w:val="00E455E5"/>
    <w:rsid w:val="00E47A2B"/>
    <w:rsid w:val="00E776DF"/>
    <w:rsid w:val="00E85EFD"/>
    <w:rsid w:val="00E86FCE"/>
    <w:rsid w:val="00E91FD1"/>
    <w:rsid w:val="00EC2F44"/>
    <w:rsid w:val="00ED30F9"/>
    <w:rsid w:val="00ED4599"/>
    <w:rsid w:val="00F04ACF"/>
    <w:rsid w:val="00F32047"/>
    <w:rsid w:val="00F3357F"/>
    <w:rsid w:val="00F65CAE"/>
    <w:rsid w:val="00FC3B6B"/>
    <w:rsid w:val="00FC6F53"/>
    <w:rsid w:val="00FE4EBF"/>
    <w:rsid w:val="00FE4F6A"/>
    <w:rsid w:val="00FF30F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E268E"/>
  <w14:defaultImageDpi w14:val="300"/>
  <w15:chartTrackingRefBased/>
  <w15:docId w15:val="{7CBC6D5E-2E4A-48BE-A184-C180484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693917"/>
    <w:pPr>
      <w:jc w:val="center"/>
    </w:pPr>
    <w:rPr>
      <w:sz w:val="56"/>
    </w:rPr>
  </w:style>
  <w:style w:type="character" w:customStyle="1" w:styleId="Title1Char">
    <w:name w:val="Title 1 Char"/>
    <w:link w:val="Title1"/>
    <w:rsid w:val="00693917"/>
    <w:rPr>
      <w:rFonts w:ascii="Arial" w:eastAsia="MS Gothic" w:hAnsi="Arial"/>
      <w:b/>
      <w:bCs/>
      <w:sz w:val="56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rsid w:val="00857E9F"/>
    <w:rPr>
      <w:color w:val="808080"/>
    </w:rPr>
  </w:style>
  <w:style w:type="character" w:styleId="FollowedHyperlink">
    <w:name w:val="FollowedHyperlink"/>
    <w:uiPriority w:val="99"/>
    <w:semiHidden/>
    <w:unhideWhenUsed/>
    <w:rsid w:val="0091313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3A4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B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CCEBEC048A4499DD5E26E5A4E4164" ma:contentTypeVersion="14" ma:contentTypeDescription="Create a new document." ma:contentTypeScope="" ma:versionID="7fd86b13534d8098525571f11aa32f51">
  <xsd:schema xmlns:xsd="http://www.w3.org/2001/XMLSchema" xmlns:xs="http://www.w3.org/2001/XMLSchema" xmlns:p="http://schemas.microsoft.com/office/2006/metadata/properties" xmlns:ns3="10bf654f-a908-45da-9cf2-8da393329788" xmlns:ns4="4991d66b-5ae1-4900-818b-140e5cdbcc7e" targetNamespace="http://schemas.microsoft.com/office/2006/metadata/properties" ma:root="true" ma:fieldsID="7c16d4176ae7cd05a87775a8ffa73e7e" ns3:_="" ns4:_="">
    <xsd:import namespace="10bf654f-a908-45da-9cf2-8da393329788"/>
    <xsd:import namespace="4991d66b-5ae1-4900-818b-140e5cdbc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654f-a908-45da-9cf2-8da39332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d66b-5ae1-4900-818b-140e5cdbc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C2C11-8D1E-481E-A609-AC4129D31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04D81-7ABE-4A31-B55A-F5E7AEFF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654f-a908-45da-9cf2-8da393329788"/>
    <ds:schemaRef ds:uri="4991d66b-5ae1-4900-818b-140e5cdbc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8ED20-1583-4015-97CA-962E4B23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Rob Cooper</cp:lastModifiedBy>
  <cp:revision>5</cp:revision>
  <cp:lastPrinted>2018-12-13T12:26:00Z</cp:lastPrinted>
  <dcterms:created xsi:type="dcterms:W3CDTF">2022-11-07T15:45:00Z</dcterms:created>
  <dcterms:modified xsi:type="dcterms:W3CDTF">2022-11-08T14:40:00Z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0x0101009C8CCEBEC048A4499DD5E26E5A4E4164</vt:lpwstr>
  </property>
</Properties>
</file>